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AD" w:rsidRDefault="00545BAD" w:rsidP="00201651">
      <w:pPr>
        <w:pStyle w:val="a00"/>
        <w:spacing w:after="0"/>
        <w:ind w:firstLine="5670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Приложение 1</w:t>
      </w:r>
    </w:p>
    <w:p w:rsidR="008600CD" w:rsidRDefault="008600CD" w:rsidP="007402E9">
      <w:pPr>
        <w:pStyle w:val="a00"/>
        <w:spacing w:after="0"/>
        <w:ind w:firstLine="5670"/>
        <w:jc w:val="both"/>
        <w:rPr>
          <w:spacing w:val="-2"/>
          <w:sz w:val="30"/>
          <w:szCs w:val="30"/>
        </w:rPr>
      </w:pPr>
    </w:p>
    <w:p w:rsidR="007402E9" w:rsidRPr="00B07B90" w:rsidRDefault="007402E9" w:rsidP="007402E9">
      <w:pPr>
        <w:pStyle w:val="a00"/>
        <w:spacing w:after="0"/>
        <w:ind w:firstLine="5670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УТВЕРЖДЕНО</w:t>
      </w:r>
    </w:p>
    <w:p w:rsidR="007402E9" w:rsidRPr="00B07B90" w:rsidRDefault="007402E9" w:rsidP="007402E9">
      <w:pPr>
        <w:pStyle w:val="a00"/>
        <w:spacing w:after="0" w:line="280" w:lineRule="exact"/>
        <w:ind w:firstLine="5670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Приказ генерального директора</w:t>
      </w:r>
    </w:p>
    <w:p w:rsidR="007402E9" w:rsidRPr="00B07B90" w:rsidRDefault="007402E9" w:rsidP="007402E9">
      <w:pPr>
        <w:pStyle w:val="a00"/>
        <w:spacing w:after="0" w:line="280" w:lineRule="exact"/>
        <w:ind w:firstLine="5670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КУП «Витебскоблдорстрой» </w:t>
      </w:r>
    </w:p>
    <w:p w:rsidR="007402E9" w:rsidRPr="00B07B90" w:rsidRDefault="007402E9" w:rsidP="007402E9">
      <w:pPr>
        <w:pStyle w:val="a00"/>
        <w:spacing w:after="0"/>
        <w:ind w:firstLine="5670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№</w:t>
      </w:r>
      <w:r>
        <w:rPr>
          <w:spacing w:val="-2"/>
          <w:sz w:val="30"/>
          <w:szCs w:val="30"/>
        </w:rPr>
        <w:t>186</w:t>
      </w:r>
      <w:r w:rsidRPr="00B07B90">
        <w:rPr>
          <w:spacing w:val="-2"/>
          <w:sz w:val="30"/>
          <w:szCs w:val="30"/>
        </w:rPr>
        <w:t xml:space="preserve"> от 15.11.2021</w:t>
      </w:r>
    </w:p>
    <w:p w:rsidR="00A95779" w:rsidRDefault="00A95779" w:rsidP="00A95779">
      <w:pPr>
        <w:pStyle w:val="a00"/>
        <w:spacing w:after="0"/>
        <w:ind w:firstLine="5670"/>
        <w:jc w:val="both"/>
        <w:rPr>
          <w:spacing w:val="-2"/>
          <w:sz w:val="30"/>
          <w:szCs w:val="30"/>
        </w:rPr>
      </w:pPr>
    </w:p>
    <w:p w:rsidR="00762BCE" w:rsidRPr="00B07B90" w:rsidRDefault="00762BCE" w:rsidP="00A95779">
      <w:pPr>
        <w:pStyle w:val="a00"/>
        <w:spacing w:after="0"/>
        <w:ind w:firstLine="5670"/>
        <w:jc w:val="both"/>
        <w:rPr>
          <w:spacing w:val="-2"/>
          <w:sz w:val="30"/>
          <w:szCs w:val="30"/>
        </w:rPr>
      </w:pPr>
    </w:p>
    <w:p w:rsidR="00301D0E" w:rsidRPr="00B07B90" w:rsidRDefault="00A95779" w:rsidP="00762BCE">
      <w:pPr>
        <w:pStyle w:val="y3"/>
        <w:spacing w:before="0" w:after="240"/>
        <w:ind w:firstLine="709"/>
        <w:rPr>
          <w:caps/>
          <w:spacing w:val="-2"/>
          <w:sz w:val="30"/>
          <w:szCs w:val="30"/>
        </w:rPr>
      </w:pPr>
      <w:r w:rsidRPr="00B07B90">
        <w:rPr>
          <w:caps/>
          <w:spacing w:val="-2"/>
          <w:sz w:val="30"/>
          <w:szCs w:val="30"/>
        </w:rPr>
        <w:t>Политика</w:t>
      </w:r>
      <w:r w:rsidR="00301D0E" w:rsidRPr="00B07B90">
        <w:rPr>
          <w:caps/>
          <w:spacing w:val="-2"/>
          <w:sz w:val="30"/>
          <w:szCs w:val="30"/>
        </w:rPr>
        <w:t xml:space="preserve"> КУП «Витебскоблдорстрой» </w:t>
      </w:r>
      <w:r w:rsidR="00301D0E" w:rsidRPr="00B07B90">
        <w:rPr>
          <w:caps/>
          <w:spacing w:val="-2"/>
          <w:sz w:val="30"/>
          <w:szCs w:val="30"/>
        </w:rPr>
        <w:br/>
        <w:t xml:space="preserve">в отношении </w:t>
      </w:r>
      <w:r w:rsidRPr="00B07B90">
        <w:rPr>
          <w:caps/>
          <w:spacing w:val="-2"/>
          <w:sz w:val="30"/>
          <w:szCs w:val="30"/>
        </w:rPr>
        <w:t xml:space="preserve">обработки персональных данных </w:t>
      </w:r>
    </w:p>
    <w:p w:rsidR="00A95779" w:rsidRPr="00B07B90" w:rsidRDefault="00A95779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ГЛАВА 1. ОБЩИЕ ПОЛОЖЕНИЯ</w:t>
      </w:r>
    </w:p>
    <w:p w:rsidR="00B72678" w:rsidRPr="00B07B90" w:rsidRDefault="00B72678" w:rsidP="00B72678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Политика КУП «Витебскоблдорстрой» в отношении обработки персональных данных (далее </w:t>
      </w:r>
      <w:r w:rsidRPr="00B07B90">
        <w:rPr>
          <w:spacing w:val="-2"/>
          <w:sz w:val="30"/>
          <w:szCs w:val="30"/>
        </w:rPr>
        <w:sym w:font="Symbol" w:char="F02D"/>
      </w:r>
      <w:r w:rsidRPr="00B07B90">
        <w:rPr>
          <w:spacing w:val="-2"/>
          <w:sz w:val="30"/>
          <w:szCs w:val="30"/>
        </w:rPr>
        <w:t xml:space="preserve"> Политика) определяет деятельность КУП «Витебскоблдорстрой» </w:t>
      </w:r>
      <w:r w:rsidR="005F2070" w:rsidRPr="00B07B90">
        <w:rPr>
          <w:spacing w:val="-2"/>
          <w:sz w:val="30"/>
          <w:szCs w:val="30"/>
        </w:rPr>
        <w:t xml:space="preserve">(УНП 300003210, юридический адрес: 210010, г. Витебск, ул. Гоголя, 8) </w:t>
      </w:r>
      <w:r w:rsidRPr="00B07B90">
        <w:rPr>
          <w:spacing w:val="-2"/>
          <w:sz w:val="30"/>
          <w:szCs w:val="30"/>
        </w:rPr>
        <w:t xml:space="preserve">в </w:t>
      </w:r>
      <w:r w:rsidR="005F2070" w:rsidRPr="00B07B90">
        <w:rPr>
          <w:spacing w:val="-2"/>
          <w:sz w:val="30"/>
          <w:szCs w:val="30"/>
        </w:rPr>
        <w:t>качестве оператора персональных данных</w:t>
      </w:r>
      <w:r w:rsidRPr="00B07B90">
        <w:rPr>
          <w:spacing w:val="-2"/>
          <w:sz w:val="30"/>
          <w:szCs w:val="30"/>
        </w:rPr>
        <w:t>.</w:t>
      </w:r>
    </w:p>
    <w:p w:rsidR="00A95779" w:rsidRPr="00B07B90" w:rsidRDefault="00A95779" w:rsidP="00C80EB3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bookmarkStart w:id="0" w:name="_Ref90543474"/>
      <w:r w:rsidRPr="00B07B90">
        <w:rPr>
          <w:spacing w:val="-2"/>
          <w:sz w:val="30"/>
          <w:szCs w:val="30"/>
        </w:rPr>
        <w:t xml:space="preserve">Политика разработана с учетом требований </w:t>
      </w:r>
      <w:r w:rsidR="008A51B6" w:rsidRPr="00B07B90">
        <w:rPr>
          <w:spacing w:val="-2"/>
          <w:sz w:val="30"/>
          <w:szCs w:val="30"/>
        </w:rPr>
        <w:t xml:space="preserve">Закона Республики Беларусь от 07.05.2021 № 99-З «О защите персональных данных» (далее </w:t>
      </w:r>
      <w:r w:rsidR="008A51B6" w:rsidRPr="00B07B90">
        <w:rPr>
          <w:spacing w:val="-2"/>
          <w:sz w:val="30"/>
          <w:szCs w:val="30"/>
        </w:rPr>
        <w:sym w:font="Symbol" w:char="F02D"/>
      </w:r>
      <w:r w:rsidR="008A51B6" w:rsidRPr="00B07B90">
        <w:rPr>
          <w:spacing w:val="-2"/>
          <w:sz w:val="30"/>
          <w:szCs w:val="30"/>
        </w:rPr>
        <w:t xml:space="preserve"> Закон)</w:t>
      </w:r>
      <w:r w:rsidRPr="00B07B90">
        <w:rPr>
          <w:spacing w:val="-2"/>
          <w:sz w:val="30"/>
          <w:szCs w:val="30"/>
        </w:rPr>
        <w:t xml:space="preserve"> </w:t>
      </w:r>
      <w:r w:rsidR="00195393" w:rsidRPr="00B07B90">
        <w:rPr>
          <w:spacing w:val="-2"/>
          <w:sz w:val="30"/>
          <w:szCs w:val="30"/>
        </w:rPr>
        <w:t xml:space="preserve">и </w:t>
      </w:r>
      <w:r w:rsidRPr="00B07B90">
        <w:rPr>
          <w:spacing w:val="-2"/>
          <w:sz w:val="30"/>
          <w:szCs w:val="30"/>
        </w:rPr>
        <w:t>служ</w:t>
      </w:r>
      <w:r w:rsidR="002E2445" w:rsidRPr="00B07B90">
        <w:rPr>
          <w:spacing w:val="-2"/>
          <w:sz w:val="30"/>
          <w:szCs w:val="30"/>
        </w:rPr>
        <w:t>и</w:t>
      </w:r>
      <w:r w:rsidRPr="00B07B90">
        <w:rPr>
          <w:spacing w:val="-2"/>
          <w:sz w:val="30"/>
          <w:szCs w:val="30"/>
        </w:rPr>
        <w:t xml:space="preserve">т основой для разработки локальных правовых актов, регламентирующих </w:t>
      </w:r>
      <w:r w:rsidR="0057786F" w:rsidRPr="00B07B90">
        <w:rPr>
          <w:spacing w:val="-2"/>
          <w:sz w:val="30"/>
          <w:szCs w:val="30"/>
        </w:rPr>
        <w:t xml:space="preserve">вопросы обработки персональных данных </w:t>
      </w:r>
      <w:r w:rsidR="00301D0E" w:rsidRPr="00B07B90">
        <w:rPr>
          <w:spacing w:val="-2"/>
          <w:sz w:val="30"/>
          <w:szCs w:val="30"/>
        </w:rPr>
        <w:t>в КУП «Витебскоблдорстрой»</w:t>
      </w:r>
      <w:r w:rsidRPr="00B07B90">
        <w:rPr>
          <w:spacing w:val="-2"/>
          <w:sz w:val="30"/>
          <w:szCs w:val="30"/>
        </w:rPr>
        <w:t>.</w:t>
      </w:r>
      <w:bookmarkEnd w:id="0"/>
    </w:p>
    <w:p w:rsidR="006F4D53" w:rsidRPr="00B07B90" w:rsidRDefault="006F4D53" w:rsidP="006F4D53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В настоящей Политике термины используются в значении, определенном в ст</w:t>
      </w:r>
      <w:r w:rsidR="0057786F" w:rsidRPr="00B07B90">
        <w:rPr>
          <w:spacing w:val="-2"/>
          <w:sz w:val="30"/>
          <w:szCs w:val="30"/>
        </w:rPr>
        <w:t>атье</w:t>
      </w:r>
      <w:r w:rsidRPr="00B07B90">
        <w:rPr>
          <w:spacing w:val="-2"/>
          <w:sz w:val="30"/>
          <w:szCs w:val="30"/>
        </w:rPr>
        <w:t> 1 Закона.</w:t>
      </w:r>
    </w:p>
    <w:p w:rsidR="00FD5875" w:rsidRPr="00B07B90" w:rsidRDefault="00FD5875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bookmarkStart w:id="1" w:name="a3"/>
      <w:bookmarkEnd w:id="1"/>
      <w:r w:rsidRPr="00B07B90">
        <w:rPr>
          <w:spacing w:val="-2"/>
          <w:sz w:val="30"/>
          <w:szCs w:val="30"/>
        </w:rPr>
        <w:t>ГЛАВА 2. ПЕРЕЧЕНЬ СУБЪЕКТОВ, ПЕРСОНАЛЬНЫЕ ДАННЫЕ КОТОРЫХ ОБРАБАТЫВАЮТСЯ В КУП «</w:t>
      </w:r>
      <w:r w:rsidRPr="00762BCE">
        <w:rPr>
          <w:caps/>
          <w:spacing w:val="-2"/>
          <w:sz w:val="30"/>
          <w:szCs w:val="30"/>
        </w:rPr>
        <w:t>Витебскоблдорстрой</w:t>
      </w:r>
      <w:r w:rsidRPr="00B07B90">
        <w:rPr>
          <w:spacing w:val="-2"/>
          <w:sz w:val="30"/>
          <w:szCs w:val="30"/>
        </w:rPr>
        <w:t>»</w:t>
      </w:r>
    </w:p>
    <w:p w:rsidR="00FD5875" w:rsidRPr="00B07B90" w:rsidRDefault="00FD5875" w:rsidP="00FD5875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В КУП «Витебскоблдорстрой» обрабатываются персональные данные следующих категорий субъектов</w:t>
      </w:r>
      <w:r w:rsidR="0057786F" w:rsidRPr="00B07B90">
        <w:rPr>
          <w:spacing w:val="-2"/>
          <w:sz w:val="30"/>
          <w:szCs w:val="30"/>
        </w:rPr>
        <w:t xml:space="preserve"> персональных данных</w:t>
      </w:r>
      <w:r w:rsidRPr="00B07B90">
        <w:rPr>
          <w:spacing w:val="-2"/>
          <w:sz w:val="30"/>
          <w:szCs w:val="30"/>
        </w:rPr>
        <w:t>:</w:t>
      </w:r>
    </w:p>
    <w:p w:rsidR="00FD5875" w:rsidRPr="00B07B90" w:rsidRDefault="00FD5875" w:rsidP="00FD5875">
      <w:pPr>
        <w:pStyle w:val="justify"/>
        <w:numPr>
          <w:ilvl w:val="0"/>
          <w:numId w:val="3"/>
        </w:numPr>
        <w:tabs>
          <w:tab w:val="left" w:pos="993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работников предприятия (аппарата управления и филиалов предприятия);</w:t>
      </w:r>
    </w:p>
    <w:p w:rsidR="00FD5875" w:rsidRPr="00B07B90" w:rsidRDefault="00FD5875" w:rsidP="00FD5875">
      <w:pPr>
        <w:pStyle w:val="justify"/>
        <w:numPr>
          <w:ilvl w:val="0"/>
          <w:numId w:val="3"/>
        </w:numPr>
        <w:tabs>
          <w:tab w:val="left" w:pos="993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других субъектов персональных данных (для обеспечения реализации целей обработки, указанных в </w:t>
      </w:r>
      <w:hyperlink w:anchor="a3" w:tooltip="+" w:history="1">
        <w:r w:rsidRPr="00B07B90">
          <w:rPr>
            <w:spacing w:val="-2"/>
            <w:sz w:val="30"/>
            <w:szCs w:val="30"/>
          </w:rPr>
          <w:t xml:space="preserve">главе </w:t>
        </w:r>
      </w:hyperlink>
      <w:fldSimple w:instr=" REF _Ref90543474 \r \h  \* MERGEFORMAT ">
        <w:r w:rsidR="00D57EE2" w:rsidRPr="00D57EE2">
          <w:rPr>
            <w:spacing w:val="-2"/>
            <w:sz w:val="30"/>
            <w:szCs w:val="30"/>
          </w:rPr>
          <w:t>2</w:t>
        </w:r>
      </w:fldSimple>
      <w:r w:rsidR="005F2070" w:rsidRPr="00B07B90">
        <w:rPr>
          <w:spacing w:val="-2"/>
          <w:sz w:val="30"/>
          <w:szCs w:val="30"/>
        </w:rPr>
        <w:t xml:space="preserve"> </w:t>
      </w:r>
      <w:r w:rsidRPr="00B07B90">
        <w:rPr>
          <w:spacing w:val="-2"/>
          <w:sz w:val="30"/>
          <w:szCs w:val="30"/>
        </w:rPr>
        <w:t xml:space="preserve">Политики): </w:t>
      </w:r>
    </w:p>
    <w:p w:rsidR="00FD5875" w:rsidRPr="00B07B90" w:rsidRDefault="00FD5875" w:rsidP="00FD5875">
      <w:pPr>
        <w:pStyle w:val="justify"/>
        <w:spacing w:after="0" w:line="233" w:lineRule="auto"/>
        <w:ind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бывших работников КУП «Витебскоблдорстрой», </w:t>
      </w:r>
    </w:p>
    <w:p w:rsidR="00FD5875" w:rsidRPr="00B07B90" w:rsidRDefault="00193309" w:rsidP="00FD5875">
      <w:pPr>
        <w:pStyle w:val="justify"/>
        <w:spacing w:after="0" w:line="233" w:lineRule="auto"/>
        <w:ind w:firstLine="709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членов семей работников,</w:t>
      </w:r>
    </w:p>
    <w:p w:rsidR="00FD5875" w:rsidRPr="00B07B90" w:rsidRDefault="00193309" w:rsidP="00FD5875">
      <w:pPr>
        <w:pStyle w:val="justify"/>
        <w:spacing w:after="0" w:line="233" w:lineRule="auto"/>
        <w:ind w:firstLine="709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соискателей </w:t>
      </w:r>
      <w:r w:rsidR="00FD5875" w:rsidRPr="00B07B90">
        <w:rPr>
          <w:spacing w:val="-2"/>
          <w:sz w:val="30"/>
          <w:szCs w:val="30"/>
        </w:rPr>
        <w:t>на вакантны</w:t>
      </w:r>
      <w:r>
        <w:rPr>
          <w:spacing w:val="-2"/>
          <w:sz w:val="30"/>
          <w:szCs w:val="30"/>
        </w:rPr>
        <w:t xml:space="preserve">е </w:t>
      </w:r>
      <w:r w:rsidR="00FD5875" w:rsidRPr="00B07B90">
        <w:rPr>
          <w:spacing w:val="-2"/>
          <w:sz w:val="30"/>
          <w:szCs w:val="30"/>
        </w:rPr>
        <w:t>должност</w:t>
      </w:r>
      <w:r>
        <w:rPr>
          <w:spacing w:val="-2"/>
          <w:sz w:val="30"/>
          <w:szCs w:val="30"/>
        </w:rPr>
        <w:t>и</w:t>
      </w:r>
      <w:r w:rsidR="00FD5875" w:rsidRPr="00B07B90">
        <w:rPr>
          <w:spacing w:val="-2"/>
          <w:sz w:val="30"/>
          <w:szCs w:val="30"/>
        </w:rPr>
        <w:t>,</w:t>
      </w:r>
    </w:p>
    <w:p w:rsidR="00FD5875" w:rsidRPr="00B07B90" w:rsidRDefault="00FD5875" w:rsidP="00FD5875">
      <w:pPr>
        <w:pStyle w:val="justify"/>
        <w:spacing w:after="0" w:line="233" w:lineRule="auto"/>
        <w:ind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лиц, направивших обращение в КУП «Витебскоблдорстрой»,</w:t>
      </w:r>
    </w:p>
    <w:p w:rsidR="00FD5875" w:rsidRPr="00B07B90" w:rsidRDefault="00FD5875" w:rsidP="00FD5875">
      <w:pPr>
        <w:pStyle w:val="justify"/>
        <w:spacing w:after="0" w:line="233" w:lineRule="auto"/>
        <w:ind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лиц, обратившихся</w:t>
      </w:r>
      <w:r w:rsidR="0057786F" w:rsidRPr="00B07B90">
        <w:rPr>
          <w:spacing w:val="-2"/>
          <w:sz w:val="30"/>
          <w:szCs w:val="30"/>
        </w:rPr>
        <w:t xml:space="preserve"> в КУП «Витебскоблдорстрой»</w:t>
      </w:r>
      <w:r w:rsidRPr="00B07B90">
        <w:rPr>
          <w:spacing w:val="-2"/>
          <w:sz w:val="30"/>
          <w:szCs w:val="30"/>
        </w:rPr>
        <w:t xml:space="preserve"> за осуществлением административной процедуры,</w:t>
      </w:r>
    </w:p>
    <w:p w:rsidR="00FD5875" w:rsidRPr="00B07B90" w:rsidRDefault="008600CD" w:rsidP="00762BCE">
      <w:pPr>
        <w:pStyle w:val="justify"/>
        <w:spacing w:after="0" w:line="233" w:lineRule="auto"/>
        <w:ind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лиц, заключивших с КУП «Витебскоблдорстрой» </w:t>
      </w:r>
      <w:r w:rsidR="00762BCE">
        <w:rPr>
          <w:spacing w:val="-2"/>
          <w:sz w:val="30"/>
          <w:szCs w:val="30"/>
        </w:rPr>
        <w:t>гражданско-правовые договоры</w:t>
      </w:r>
      <w:r w:rsidR="00FD5875" w:rsidRPr="00B07B90">
        <w:rPr>
          <w:spacing w:val="-2"/>
          <w:sz w:val="30"/>
          <w:szCs w:val="30"/>
        </w:rPr>
        <w:t>.</w:t>
      </w:r>
    </w:p>
    <w:p w:rsidR="00762BCE" w:rsidRDefault="00762BCE">
      <w:pPr>
        <w:rPr>
          <w:rFonts w:ascii="Times New Roman" w:eastAsiaTheme="minorEastAsia" w:hAnsi="Times New Roman" w:cs="Times New Roman"/>
          <w:spacing w:val="-2"/>
          <w:sz w:val="30"/>
          <w:szCs w:val="30"/>
          <w:lang w:eastAsia="ru-RU"/>
        </w:rPr>
      </w:pPr>
      <w:r>
        <w:rPr>
          <w:spacing w:val="-2"/>
          <w:sz w:val="30"/>
          <w:szCs w:val="30"/>
        </w:rPr>
        <w:br w:type="page"/>
      </w:r>
    </w:p>
    <w:p w:rsidR="00A95779" w:rsidRPr="00B07B90" w:rsidRDefault="00A95779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lastRenderedPageBreak/>
        <w:t>ГЛАВА </w:t>
      </w:r>
      <w:r w:rsidR="00FD5875" w:rsidRPr="00B07B90">
        <w:rPr>
          <w:spacing w:val="-2"/>
          <w:sz w:val="30"/>
          <w:szCs w:val="30"/>
        </w:rPr>
        <w:t>3</w:t>
      </w:r>
      <w:r w:rsidR="006A00F2" w:rsidRPr="00B07B90">
        <w:rPr>
          <w:spacing w:val="-2"/>
          <w:sz w:val="30"/>
          <w:szCs w:val="30"/>
        </w:rPr>
        <w:t>.</w:t>
      </w:r>
      <w:r w:rsidRPr="00B07B90">
        <w:rPr>
          <w:spacing w:val="-2"/>
          <w:sz w:val="30"/>
          <w:szCs w:val="30"/>
        </w:rPr>
        <w:t xml:space="preserve"> </w:t>
      </w:r>
      <w:r w:rsidR="0047505B" w:rsidRPr="00B07B90">
        <w:rPr>
          <w:spacing w:val="-2"/>
          <w:sz w:val="30"/>
          <w:szCs w:val="30"/>
        </w:rPr>
        <w:t>Ц</w:t>
      </w:r>
      <w:r w:rsidRPr="00B07B90">
        <w:rPr>
          <w:spacing w:val="-2"/>
          <w:sz w:val="30"/>
          <w:szCs w:val="30"/>
        </w:rPr>
        <w:t xml:space="preserve">ЕЛИ </w:t>
      </w:r>
      <w:r w:rsidR="00FB57AD" w:rsidRPr="00B07B90">
        <w:rPr>
          <w:spacing w:val="-2"/>
          <w:sz w:val="30"/>
          <w:szCs w:val="30"/>
        </w:rPr>
        <w:t xml:space="preserve">И ПРАВОВЫЕ ОСНОВАНИЯ </w:t>
      </w:r>
      <w:r w:rsidRPr="00B07B90">
        <w:rPr>
          <w:spacing w:val="-2"/>
          <w:sz w:val="30"/>
          <w:szCs w:val="30"/>
        </w:rPr>
        <w:t xml:space="preserve">ОБРАБОТКИ ПЕРСОНАЛЬНЫХ ДАННЫХ </w:t>
      </w:r>
      <w:r w:rsidR="007C5534" w:rsidRPr="00B07B90">
        <w:rPr>
          <w:spacing w:val="-2"/>
          <w:sz w:val="30"/>
          <w:szCs w:val="30"/>
        </w:rPr>
        <w:t>В КУП </w:t>
      </w:r>
      <w:r w:rsidR="00A5442D" w:rsidRPr="00B07B90">
        <w:rPr>
          <w:spacing w:val="-2"/>
          <w:sz w:val="30"/>
          <w:szCs w:val="30"/>
        </w:rPr>
        <w:t>«</w:t>
      </w:r>
      <w:r w:rsidR="00A5442D" w:rsidRPr="00762BCE">
        <w:rPr>
          <w:caps/>
          <w:spacing w:val="-2"/>
          <w:sz w:val="30"/>
          <w:szCs w:val="30"/>
        </w:rPr>
        <w:t>Витебскоблдорстрой</w:t>
      </w:r>
      <w:r w:rsidR="00A5442D" w:rsidRPr="00B07B90">
        <w:rPr>
          <w:spacing w:val="-2"/>
          <w:sz w:val="30"/>
          <w:szCs w:val="30"/>
        </w:rPr>
        <w:t xml:space="preserve">» </w:t>
      </w:r>
    </w:p>
    <w:p w:rsidR="00531507" w:rsidRPr="00B07B90" w:rsidRDefault="00531507" w:rsidP="00531507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bookmarkStart w:id="2" w:name="_Ref90543866"/>
      <w:r w:rsidRPr="00B07B90">
        <w:rPr>
          <w:spacing w:val="-2"/>
          <w:sz w:val="30"/>
          <w:szCs w:val="30"/>
        </w:rPr>
        <w:t>КУП «Витебскоблдорстрой</w:t>
      </w:r>
      <w:r w:rsidR="00F16D89">
        <w:rPr>
          <w:spacing w:val="-2"/>
          <w:sz w:val="30"/>
          <w:szCs w:val="30"/>
        </w:rPr>
        <w:t>»</w:t>
      </w:r>
      <w:r w:rsidRPr="00B07B90">
        <w:rPr>
          <w:spacing w:val="-2"/>
          <w:sz w:val="30"/>
          <w:szCs w:val="30"/>
        </w:rPr>
        <w:t xml:space="preserve"> осуществляет автоматизированную и неавтоматизированн</w:t>
      </w:r>
      <w:r w:rsidR="0057786F" w:rsidRPr="00B07B90">
        <w:rPr>
          <w:spacing w:val="-2"/>
          <w:sz w:val="30"/>
          <w:szCs w:val="30"/>
        </w:rPr>
        <w:t>ую</w:t>
      </w:r>
      <w:r w:rsidRPr="00B07B90">
        <w:rPr>
          <w:spacing w:val="-2"/>
          <w:sz w:val="30"/>
          <w:szCs w:val="30"/>
        </w:rPr>
        <w:t xml:space="preserve"> обработку персональных данных в следующих целях:</w:t>
      </w:r>
      <w:bookmarkEnd w:id="2"/>
    </w:p>
    <w:p w:rsidR="00531507" w:rsidRPr="00B07B90" w:rsidRDefault="00531507" w:rsidP="00531507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bookmarkStart w:id="3" w:name="_Ref90543846"/>
      <w:r w:rsidRPr="00B07B90">
        <w:rPr>
          <w:spacing w:val="-2"/>
          <w:sz w:val="30"/>
          <w:szCs w:val="30"/>
        </w:rPr>
        <w:t xml:space="preserve">подбор кандидатов на </w:t>
      </w:r>
      <w:r w:rsidR="00A640D1" w:rsidRPr="00B07B90">
        <w:rPr>
          <w:spacing w:val="-2"/>
          <w:sz w:val="30"/>
          <w:szCs w:val="30"/>
        </w:rPr>
        <w:t xml:space="preserve">замещение </w:t>
      </w:r>
      <w:r w:rsidRPr="00B07B90">
        <w:rPr>
          <w:spacing w:val="-2"/>
          <w:sz w:val="30"/>
          <w:szCs w:val="30"/>
        </w:rPr>
        <w:t>вакантны</w:t>
      </w:r>
      <w:r w:rsidR="00A640D1" w:rsidRPr="00B07B90">
        <w:rPr>
          <w:spacing w:val="-2"/>
          <w:sz w:val="30"/>
          <w:szCs w:val="30"/>
        </w:rPr>
        <w:t>х</w:t>
      </w:r>
      <w:r w:rsidRPr="00B07B90">
        <w:rPr>
          <w:spacing w:val="-2"/>
          <w:sz w:val="30"/>
          <w:szCs w:val="30"/>
        </w:rPr>
        <w:t xml:space="preserve"> должност</w:t>
      </w:r>
      <w:r w:rsidR="00A640D1" w:rsidRPr="00B07B90">
        <w:rPr>
          <w:spacing w:val="-2"/>
          <w:sz w:val="30"/>
          <w:szCs w:val="30"/>
        </w:rPr>
        <w:t>ей</w:t>
      </w:r>
      <w:r w:rsidRPr="00B07B90">
        <w:rPr>
          <w:spacing w:val="-2"/>
          <w:sz w:val="30"/>
          <w:szCs w:val="30"/>
        </w:rPr>
        <w:t xml:space="preserve"> (абз</w:t>
      </w:r>
      <w:r w:rsidR="0057786F" w:rsidRPr="00B07B90">
        <w:rPr>
          <w:spacing w:val="-2"/>
          <w:sz w:val="30"/>
          <w:szCs w:val="30"/>
        </w:rPr>
        <w:t>ац 16 статьи</w:t>
      </w:r>
      <w:r w:rsidRPr="00B07B90">
        <w:rPr>
          <w:spacing w:val="-2"/>
          <w:sz w:val="30"/>
          <w:szCs w:val="30"/>
        </w:rPr>
        <w:t> 6 Закона либо с согласия субъекта персональных данных</w:t>
      </w:r>
      <w:r w:rsidR="00647BA0">
        <w:rPr>
          <w:spacing w:val="-2"/>
          <w:sz w:val="30"/>
          <w:szCs w:val="30"/>
        </w:rPr>
        <w:t xml:space="preserve"> при направлении резюме в электронном виде</w:t>
      </w:r>
      <w:r w:rsidRPr="00B07B90">
        <w:rPr>
          <w:spacing w:val="-2"/>
          <w:sz w:val="30"/>
          <w:szCs w:val="30"/>
        </w:rPr>
        <w:t>);</w:t>
      </w:r>
      <w:bookmarkEnd w:id="3"/>
    </w:p>
    <w:p w:rsidR="00531507" w:rsidRPr="00B07B90" w:rsidRDefault="00531507" w:rsidP="00531507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оформление и регулирование трудовых (служебных) отношений в процессе трудовой деятельности (</w:t>
      </w:r>
      <w:r w:rsidR="0057786F" w:rsidRPr="00B07B90">
        <w:rPr>
          <w:spacing w:val="-2"/>
          <w:sz w:val="30"/>
          <w:szCs w:val="30"/>
        </w:rPr>
        <w:t>абзац</w:t>
      </w:r>
      <w:r w:rsidRPr="00B07B90">
        <w:rPr>
          <w:spacing w:val="-2"/>
          <w:sz w:val="30"/>
          <w:szCs w:val="30"/>
        </w:rPr>
        <w:t xml:space="preserve"> 8 </w:t>
      </w:r>
      <w:r w:rsidR="0057786F" w:rsidRPr="00B07B90">
        <w:rPr>
          <w:spacing w:val="-2"/>
          <w:sz w:val="30"/>
          <w:szCs w:val="30"/>
        </w:rPr>
        <w:t>статьи</w:t>
      </w:r>
      <w:r w:rsidRPr="00B07B90">
        <w:rPr>
          <w:spacing w:val="-2"/>
          <w:sz w:val="30"/>
          <w:szCs w:val="30"/>
        </w:rPr>
        <w:t xml:space="preserve"> 6, </w:t>
      </w:r>
      <w:r w:rsidR="0057786F" w:rsidRPr="00B07B90">
        <w:rPr>
          <w:spacing w:val="-2"/>
          <w:sz w:val="30"/>
          <w:szCs w:val="30"/>
        </w:rPr>
        <w:t>абзац </w:t>
      </w:r>
      <w:r w:rsidRPr="00B07B90">
        <w:rPr>
          <w:spacing w:val="-2"/>
          <w:sz w:val="30"/>
          <w:szCs w:val="30"/>
        </w:rPr>
        <w:t>3 п</w:t>
      </w:r>
      <w:r w:rsidR="0057786F" w:rsidRPr="00B07B90">
        <w:rPr>
          <w:spacing w:val="-2"/>
          <w:sz w:val="30"/>
          <w:szCs w:val="30"/>
        </w:rPr>
        <w:t>ункта</w:t>
      </w:r>
      <w:r w:rsidR="00FD5875" w:rsidRPr="00B07B90">
        <w:rPr>
          <w:spacing w:val="-2"/>
          <w:sz w:val="30"/>
          <w:szCs w:val="30"/>
        </w:rPr>
        <w:t> </w:t>
      </w:r>
      <w:r w:rsidR="00647BA0">
        <w:rPr>
          <w:spacing w:val="-2"/>
          <w:sz w:val="30"/>
          <w:szCs w:val="30"/>
        </w:rPr>
        <w:t>2</w:t>
      </w:r>
      <w:r w:rsidRPr="00B07B90">
        <w:rPr>
          <w:spacing w:val="-2"/>
          <w:sz w:val="30"/>
          <w:szCs w:val="30"/>
        </w:rPr>
        <w:t xml:space="preserve"> </w:t>
      </w:r>
      <w:r w:rsidR="0057786F" w:rsidRPr="00B07B90">
        <w:rPr>
          <w:spacing w:val="-2"/>
          <w:sz w:val="30"/>
          <w:szCs w:val="30"/>
        </w:rPr>
        <w:t>статьи</w:t>
      </w:r>
      <w:r w:rsidRPr="00B07B90">
        <w:rPr>
          <w:spacing w:val="-2"/>
          <w:sz w:val="30"/>
          <w:szCs w:val="30"/>
        </w:rPr>
        <w:t> 8</w:t>
      </w:r>
      <w:r w:rsidR="00647BA0">
        <w:rPr>
          <w:spacing w:val="-2"/>
          <w:sz w:val="30"/>
          <w:szCs w:val="30"/>
        </w:rPr>
        <w:t xml:space="preserve">, </w:t>
      </w:r>
      <w:r w:rsidR="00647BA0" w:rsidRPr="00B07B90">
        <w:rPr>
          <w:spacing w:val="-2"/>
          <w:sz w:val="30"/>
          <w:szCs w:val="30"/>
        </w:rPr>
        <w:t>абзац 16 статьи 6</w:t>
      </w:r>
      <w:r w:rsidR="00FD5875" w:rsidRPr="00B07B90">
        <w:rPr>
          <w:spacing w:val="-2"/>
          <w:sz w:val="30"/>
          <w:szCs w:val="30"/>
        </w:rPr>
        <w:t xml:space="preserve"> </w:t>
      </w:r>
      <w:r w:rsidRPr="00B07B90">
        <w:rPr>
          <w:spacing w:val="-2"/>
          <w:sz w:val="30"/>
          <w:szCs w:val="30"/>
        </w:rPr>
        <w:t>Закона);</w:t>
      </w:r>
    </w:p>
    <w:p w:rsidR="00531507" w:rsidRPr="00B07B90" w:rsidRDefault="00531507" w:rsidP="00531507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bookmarkStart w:id="4" w:name="_Ref90543858"/>
      <w:r w:rsidRPr="00B07B90">
        <w:rPr>
          <w:spacing w:val="-2"/>
          <w:sz w:val="30"/>
          <w:szCs w:val="30"/>
        </w:rPr>
        <w:t>предоставление работникам предприятия и членам их семей, бывшим работникам предприятия дополнительных гарантий и компенсаций: (</w:t>
      </w:r>
      <w:r w:rsidR="00647BA0" w:rsidRPr="00B07B90">
        <w:rPr>
          <w:spacing w:val="-2"/>
          <w:sz w:val="30"/>
          <w:szCs w:val="30"/>
        </w:rPr>
        <w:t>абзац 8 статьи 6</w:t>
      </w:r>
      <w:r w:rsidR="00647BA0">
        <w:rPr>
          <w:spacing w:val="-2"/>
          <w:sz w:val="30"/>
          <w:szCs w:val="30"/>
        </w:rPr>
        <w:t xml:space="preserve">, </w:t>
      </w:r>
      <w:r w:rsidR="0057786F" w:rsidRPr="00B07B90">
        <w:rPr>
          <w:spacing w:val="-2"/>
          <w:sz w:val="30"/>
          <w:szCs w:val="30"/>
        </w:rPr>
        <w:t>абзац </w:t>
      </w:r>
      <w:r w:rsidRPr="00B07B90">
        <w:rPr>
          <w:spacing w:val="-2"/>
          <w:sz w:val="30"/>
          <w:szCs w:val="30"/>
        </w:rPr>
        <w:t xml:space="preserve">16 </w:t>
      </w:r>
      <w:r w:rsidR="0057786F" w:rsidRPr="00B07B90">
        <w:rPr>
          <w:spacing w:val="-2"/>
          <w:sz w:val="30"/>
          <w:szCs w:val="30"/>
        </w:rPr>
        <w:t>статьи</w:t>
      </w:r>
      <w:r w:rsidRPr="00B07B90">
        <w:rPr>
          <w:spacing w:val="-2"/>
          <w:sz w:val="30"/>
          <w:szCs w:val="30"/>
        </w:rPr>
        <w:t> 6 Закона либо с согласия субъекта персональных данных);</w:t>
      </w:r>
      <w:bookmarkEnd w:id="4"/>
    </w:p>
    <w:p w:rsidR="00531507" w:rsidRPr="00B07B90" w:rsidRDefault="00531507" w:rsidP="00531507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рассмотрение обращений (</w:t>
      </w:r>
      <w:r w:rsidR="0057786F" w:rsidRPr="00B07B90">
        <w:rPr>
          <w:spacing w:val="-2"/>
          <w:sz w:val="30"/>
          <w:szCs w:val="30"/>
        </w:rPr>
        <w:t>абзац </w:t>
      </w:r>
      <w:r w:rsidR="00647BA0">
        <w:rPr>
          <w:spacing w:val="-2"/>
          <w:sz w:val="30"/>
          <w:szCs w:val="30"/>
        </w:rPr>
        <w:t>20</w:t>
      </w:r>
      <w:r w:rsidRPr="00B07B90">
        <w:rPr>
          <w:spacing w:val="-2"/>
          <w:sz w:val="30"/>
          <w:szCs w:val="30"/>
        </w:rPr>
        <w:t xml:space="preserve"> </w:t>
      </w:r>
      <w:r w:rsidR="0057786F" w:rsidRPr="00B07B90">
        <w:rPr>
          <w:spacing w:val="-2"/>
          <w:sz w:val="30"/>
          <w:szCs w:val="30"/>
        </w:rPr>
        <w:t>статьи</w:t>
      </w:r>
      <w:r w:rsidRPr="00B07B90">
        <w:rPr>
          <w:spacing w:val="-2"/>
          <w:sz w:val="30"/>
          <w:szCs w:val="30"/>
        </w:rPr>
        <w:t> 6 Закона);</w:t>
      </w:r>
    </w:p>
    <w:p w:rsidR="00531507" w:rsidRPr="00B07B90" w:rsidRDefault="00531507" w:rsidP="00531507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осуществление административных процедур </w:t>
      </w:r>
      <w:r w:rsidR="00647BA0" w:rsidRPr="00B07B90">
        <w:rPr>
          <w:spacing w:val="-2"/>
          <w:sz w:val="30"/>
          <w:szCs w:val="30"/>
        </w:rPr>
        <w:t>(абзац </w:t>
      </w:r>
      <w:r w:rsidR="00647BA0">
        <w:rPr>
          <w:spacing w:val="-2"/>
          <w:sz w:val="30"/>
          <w:szCs w:val="30"/>
        </w:rPr>
        <w:t>20</w:t>
      </w:r>
      <w:r w:rsidR="00647BA0" w:rsidRPr="00B07B90">
        <w:rPr>
          <w:spacing w:val="-2"/>
          <w:sz w:val="30"/>
          <w:szCs w:val="30"/>
        </w:rPr>
        <w:t xml:space="preserve"> статьи 6</w:t>
      </w:r>
      <w:r w:rsidR="00647BA0">
        <w:rPr>
          <w:spacing w:val="-2"/>
          <w:sz w:val="30"/>
          <w:szCs w:val="30"/>
        </w:rPr>
        <w:t>,</w:t>
      </w:r>
      <w:r w:rsidR="00647BA0" w:rsidRPr="00B07B90">
        <w:rPr>
          <w:spacing w:val="-2"/>
          <w:sz w:val="30"/>
          <w:szCs w:val="30"/>
        </w:rPr>
        <w:t xml:space="preserve"> абзац 12 пункта 2 статьи 8 Закона)</w:t>
      </w:r>
      <w:r w:rsidRPr="00B07B90">
        <w:rPr>
          <w:spacing w:val="-2"/>
          <w:sz w:val="30"/>
          <w:szCs w:val="30"/>
        </w:rPr>
        <w:t>;</w:t>
      </w:r>
    </w:p>
    <w:p w:rsidR="00531507" w:rsidRPr="00B07B90" w:rsidRDefault="00531507" w:rsidP="00531507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ведение бухгалтерского и налогового учета (</w:t>
      </w:r>
      <w:r w:rsidR="0057786F" w:rsidRPr="00B07B90">
        <w:rPr>
          <w:spacing w:val="-2"/>
          <w:sz w:val="30"/>
          <w:szCs w:val="30"/>
        </w:rPr>
        <w:t>абзац</w:t>
      </w:r>
      <w:r w:rsidRPr="00B07B90">
        <w:rPr>
          <w:spacing w:val="-2"/>
          <w:sz w:val="30"/>
          <w:szCs w:val="30"/>
        </w:rPr>
        <w:t xml:space="preserve"> 8 </w:t>
      </w:r>
      <w:r w:rsidR="0057786F" w:rsidRPr="00B07B90">
        <w:rPr>
          <w:spacing w:val="-2"/>
          <w:sz w:val="30"/>
          <w:szCs w:val="30"/>
        </w:rPr>
        <w:t>статьи</w:t>
      </w:r>
      <w:r w:rsidRPr="00B07B90">
        <w:rPr>
          <w:spacing w:val="-2"/>
          <w:sz w:val="30"/>
          <w:szCs w:val="30"/>
        </w:rPr>
        <w:t xml:space="preserve"> 6, </w:t>
      </w:r>
      <w:r w:rsidR="0057786F" w:rsidRPr="00B07B90">
        <w:rPr>
          <w:spacing w:val="-2"/>
          <w:sz w:val="30"/>
          <w:szCs w:val="30"/>
        </w:rPr>
        <w:t>абзац</w:t>
      </w:r>
      <w:r w:rsidRPr="00B07B90">
        <w:rPr>
          <w:spacing w:val="-2"/>
          <w:sz w:val="30"/>
          <w:szCs w:val="30"/>
        </w:rPr>
        <w:t xml:space="preserve"> 20 </w:t>
      </w:r>
      <w:r w:rsidR="0057786F" w:rsidRPr="00B07B90">
        <w:rPr>
          <w:spacing w:val="-2"/>
          <w:sz w:val="30"/>
          <w:szCs w:val="30"/>
        </w:rPr>
        <w:t>статьи</w:t>
      </w:r>
      <w:r w:rsidRPr="00B07B90">
        <w:rPr>
          <w:spacing w:val="-2"/>
          <w:sz w:val="30"/>
          <w:szCs w:val="30"/>
        </w:rPr>
        <w:t> 6 Закона);</w:t>
      </w:r>
    </w:p>
    <w:p w:rsidR="008600CD" w:rsidRPr="00B07B90" w:rsidRDefault="008600CD" w:rsidP="008600CD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подготовка, заключение, исполнение и прекращение </w:t>
      </w:r>
      <w:r>
        <w:rPr>
          <w:spacing w:val="-2"/>
          <w:sz w:val="30"/>
          <w:szCs w:val="30"/>
        </w:rPr>
        <w:t xml:space="preserve">гражданско-правовых </w:t>
      </w:r>
      <w:r w:rsidRPr="00B07B90">
        <w:rPr>
          <w:spacing w:val="-2"/>
          <w:sz w:val="30"/>
          <w:szCs w:val="30"/>
        </w:rPr>
        <w:t>договоров (абзац 15 статьи 6 Закона);</w:t>
      </w:r>
    </w:p>
    <w:p w:rsidR="007A523C" w:rsidRPr="00B07B90" w:rsidRDefault="007A523C" w:rsidP="00FB57AD">
      <w:pPr>
        <w:pStyle w:val="justify"/>
        <w:numPr>
          <w:ilvl w:val="1"/>
          <w:numId w:val="1"/>
        </w:numPr>
        <w:tabs>
          <w:tab w:val="left" w:pos="567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</w:t>
      </w:r>
      <w:r w:rsidRPr="007A523C">
        <w:rPr>
          <w:spacing w:val="-2"/>
          <w:sz w:val="30"/>
          <w:szCs w:val="30"/>
        </w:rPr>
        <w:t>рименение системы видеонаблюдения</w:t>
      </w:r>
      <w:r>
        <w:rPr>
          <w:spacing w:val="-2"/>
          <w:sz w:val="30"/>
          <w:szCs w:val="30"/>
        </w:rPr>
        <w:t xml:space="preserve"> </w:t>
      </w:r>
      <w:r w:rsidRPr="007A523C">
        <w:rPr>
          <w:spacing w:val="-2"/>
          <w:sz w:val="30"/>
          <w:szCs w:val="30"/>
        </w:rPr>
        <w:t xml:space="preserve">в интересах обеспечения общественного порядка </w:t>
      </w:r>
      <w:r>
        <w:rPr>
          <w:spacing w:val="-2"/>
          <w:sz w:val="30"/>
          <w:szCs w:val="30"/>
        </w:rPr>
        <w:t>(</w:t>
      </w:r>
      <w:r w:rsidRPr="00B07B90">
        <w:rPr>
          <w:spacing w:val="-2"/>
          <w:sz w:val="30"/>
          <w:szCs w:val="30"/>
        </w:rPr>
        <w:t>абзац 20 статьи 6 Закона)</w:t>
      </w:r>
      <w:r>
        <w:rPr>
          <w:spacing w:val="-2"/>
          <w:sz w:val="30"/>
          <w:szCs w:val="30"/>
        </w:rPr>
        <w:t>.</w:t>
      </w:r>
    </w:p>
    <w:p w:rsidR="00A95779" w:rsidRPr="00B07B90" w:rsidRDefault="00A95779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ГЛАВА </w:t>
      </w:r>
      <w:r w:rsidR="003C3C2A" w:rsidRPr="00B07B90">
        <w:rPr>
          <w:spacing w:val="-2"/>
          <w:sz w:val="30"/>
          <w:szCs w:val="30"/>
        </w:rPr>
        <w:t>4</w:t>
      </w:r>
      <w:r w:rsidR="0012090B" w:rsidRPr="00B07B90">
        <w:rPr>
          <w:spacing w:val="-2"/>
          <w:sz w:val="30"/>
          <w:szCs w:val="30"/>
        </w:rPr>
        <w:t>. </w:t>
      </w:r>
      <w:r w:rsidRPr="00B07B90">
        <w:rPr>
          <w:spacing w:val="-2"/>
          <w:sz w:val="30"/>
          <w:szCs w:val="30"/>
        </w:rPr>
        <w:t xml:space="preserve">ПЕРЕЧЕНЬ ПЕРСОНАЛЬНЫХ ДАННЫХ, ОБРАБАТЫВАЕМЫХ </w:t>
      </w:r>
      <w:r w:rsidR="007C5534" w:rsidRPr="00B07B90">
        <w:rPr>
          <w:spacing w:val="-2"/>
          <w:sz w:val="30"/>
          <w:szCs w:val="30"/>
        </w:rPr>
        <w:t>В КУП «</w:t>
      </w:r>
      <w:r w:rsidR="007C2237" w:rsidRPr="00762BCE">
        <w:rPr>
          <w:caps/>
          <w:spacing w:val="-2"/>
          <w:sz w:val="30"/>
          <w:szCs w:val="30"/>
        </w:rPr>
        <w:t>Витебскоблдорстрой</w:t>
      </w:r>
      <w:r w:rsidR="007C5534" w:rsidRPr="00762BCE">
        <w:rPr>
          <w:caps/>
          <w:spacing w:val="-2"/>
          <w:sz w:val="30"/>
          <w:szCs w:val="30"/>
        </w:rPr>
        <w:t>»</w:t>
      </w:r>
    </w:p>
    <w:p w:rsidR="00275B3F" w:rsidRPr="00B07B90" w:rsidRDefault="00175B12" w:rsidP="00275B3F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175B12">
        <w:rPr>
          <w:spacing w:val="-2"/>
          <w:sz w:val="30"/>
          <w:szCs w:val="30"/>
        </w:rPr>
        <w:t xml:space="preserve">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 </w:t>
      </w:r>
      <w:r w:rsidRPr="00B07B90">
        <w:rPr>
          <w:spacing w:val="-2"/>
          <w:sz w:val="30"/>
          <w:szCs w:val="30"/>
        </w:rPr>
        <w:t>КУП «Витебскоблдорстрой»</w:t>
      </w:r>
      <w:r w:rsidRPr="00175B12">
        <w:rPr>
          <w:spacing w:val="-2"/>
          <w:sz w:val="30"/>
          <w:szCs w:val="30"/>
        </w:rPr>
        <w:t xml:space="preserve"> реализовать свои права и обязанности, а также права и обязанности соответствующего субъекта</w:t>
      </w:r>
      <w:r w:rsidR="00275B3F" w:rsidRPr="00B07B90">
        <w:rPr>
          <w:spacing w:val="-2"/>
          <w:sz w:val="30"/>
          <w:szCs w:val="30"/>
        </w:rPr>
        <w:t>.</w:t>
      </w:r>
    </w:p>
    <w:p w:rsidR="00FD5875" w:rsidRDefault="00A95779" w:rsidP="0047505B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Перечень персональных данных, обрабатываемых </w:t>
      </w:r>
      <w:r w:rsidR="00DC1A94" w:rsidRPr="00B07B90">
        <w:rPr>
          <w:spacing w:val="-2"/>
          <w:sz w:val="30"/>
          <w:szCs w:val="30"/>
        </w:rPr>
        <w:t>в КУП «Витебскоблдорстрой»</w:t>
      </w:r>
      <w:r w:rsidRPr="00B07B90">
        <w:rPr>
          <w:spacing w:val="-2"/>
          <w:sz w:val="30"/>
          <w:szCs w:val="30"/>
        </w:rPr>
        <w:t xml:space="preserve"> </w:t>
      </w:r>
      <w:r w:rsidR="00FD5875" w:rsidRPr="00B07B90">
        <w:rPr>
          <w:spacing w:val="-2"/>
          <w:sz w:val="30"/>
          <w:szCs w:val="30"/>
        </w:rPr>
        <w:t xml:space="preserve">в случаях, когда обработка </w:t>
      </w:r>
      <w:r w:rsidR="005F2070" w:rsidRPr="00B07B90">
        <w:rPr>
          <w:spacing w:val="-2"/>
          <w:sz w:val="30"/>
          <w:szCs w:val="30"/>
        </w:rPr>
        <w:t>персональных</w:t>
      </w:r>
      <w:r w:rsidR="00FD5875" w:rsidRPr="00B07B90">
        <w:rPr>
          <w:spacing w:val="-2"/>
          <w:sz w:val="30"/>
          <w:szCs w:val="30"/>
        </w:rPr>
        <w:t xml:space="preserve"> данных не требует согласия субъекта персональных данных</w:t>
      </w:r>
      <w:r w:rsidR="0047505B" w:rsidRPr="00B07B90">
        <w:rPr>
          <w:spacing w:val="-2"/>
          <w:sz w:val="30"/>
          <w:szCs w:val="30"/>
        </w:rPr>
        <w:t xml:space="preserve">, определяется </w:t>
      </w:r>
      <w:r w:rsidR="00FD5875" w:rsidRPr="00B07B90">
        <w:rPr>
          <w:spacing w:val="-2"/>
          <w:sz w:val="30"/>
          <w:szCs w:val="30"/>
        </w:rPr>
        <w:t xml:space="preserve">в соответствии с </w:t>
      </w:r>
      <w:r w:rsidR="002B55D9" w:rsidRPr="00B07B90">
        <w:rPr>
          <w:spacing w:val="-2"/>
          <w:sz w:val="30"/>
          <w:szCs w:val="30"/>
        </w:rPr>
        <w:t xml:space="preserve">требованиями </w:t>
      </w:r>
      <w:r w:rsidR="00FD5875" w:rsidRPr="00B07B90">
        <w:rPr>
          <w:spacing w:val="-2"/>
          <w:sz w:val="30"/>
          <w:szCs w:val="30"/>
        </w:rPr>
        <w:t>законодательств</w:t>
      </w:r>
      <w:r w:rsidR="002B55D9" w:rsidRPr="00B07B90">
        <w:rPr>
          <w:spacing w:val="-2"/>
          <w:sz w:val="30"/>
          <w:szCs w:val="30"/>
        </w:rPr>
        <w:t>а</w:t>
      </w:r>
      <w:r w:rsidR="00175B12">
        <w:rPr>
          <w:spacing w:val="-2"/>
          <w:sz w:val="30"/>
          <w:szCs w:val="30"/>
        </w:rPr>
        <w:t>:</w:t>
      </w:r>
    </w:p>
    <w:p w:rsidR="0029373D" w:rsidRDefault="0029373D" w:rsidP="0047505B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Перечень персональных данных, обрабатываемых в КУП «Витебскоблдорстрой» в случаях, когда обработка персональных данных требует согласия субъекта персональных данных</w:t>
      </w:r>
      <w:r>
        <w:rPr>
          <w:spacing w:val="-2"/>
          <w:sz w:val="30"/>
          <w:szCs w:val="30"/>
        </w:rPr>
        <w:t xml:space="preserve"> </w:t>
      </w:r>
      <w:r w:rsidR="002B55D9" w:rsidRPr="00B07B90">
        <w:rPr>
          <w:spacing w:val="-2"/>
          <w:sz w:val="30"/>
          <w:szCs w:val="30"/>
        </w:rPr>
        <w:t>(</w:t>
      </w:r>
      <w:r w:rsidR="0057786F" w:rsidRPr="00B07B90">
        <w:rPr>
          <w:spacing w:val="-2"/>
          <w:sz w:val="30"/>
          <w:szCs w:val="30"/>
        </w:rPr>
        <w:t xml:space="preserve">подпункт </w:t>
      </w:r>
      <w:fldSimple w:instr=" REF _Ref90543846 \r \h  \* MERGEFORMAT ">
        <w:r w:rsidR="00D57EE2" w:rsidRPr="00D57EE2">
          <w:rPr>
            <w:spacing w:val="-2"/>
            <w:sz w:val="30"/>
            <w:szCs w:val="30"/>
          </w:rPr>
          <w:t>5.1</w:t>
        </w:r>
      </w:fldSimple>
      <w:r w:rsidR="002B55D9" w:rsidRPr="00B07B90">
        <w:rPr>
          <w:spacing w:val="-2"/>
          <w:sz w:val="30"/>
          <w:szCs w:val="30"/>
        </w:rPr>
        <w:t xml:space="preserve"> и </w:t>
      </w:r>
      <w:r w:rsidR="0057786F" w:rsidRPr="00B07B90">
        <w:rPr>
          <w:spacing w:val="-2"/>
          <w:sz w:val="30"/>
          <w:szCs w:val="30"/>
        </w:rPr>
        <w:t xml:space="preserve">подпункт </w:t>
      </w:r>
      <w:fldSimple w:instr=" REF _Ref90543858 \r \h  \* MERGEFORMAT ">
        <w:r w:rsidR="00D57EE2" w:rsidRPr="00D57EE2">
          <w:rPr>
            <w:spacing w:val="-2"/>
            <w:sz w:val="30"/>
            <w:szCs w:val="30"/>
          </w:rPr>
          <w:t>5.3</w:t>
        </w:r>
      </w:fldSimple>
      <w:r w:rsidR="002B55D9" w:rsidRPr="00B07B90">
        <w:rPr>
          <w:spacing w:val="-2"/>
          <w:sz w:val="30"/>
          <w:szCs w:val="30"/>
        </w:rPr>
        <w:t xml:space="preserve"> пункта </w:t>
      </w:r>
      <w:fldSimple w:instr=" REF _Ref90543866 \r \h  \* MERGEFORMAT ">
        <w:r w:rsidR="00D57EE2" w:rsidRPr="00D57EE2">
          <w:rPr>
            <w:spacing w:val="-2"/>
            <w:sz w:val="30"/>
            <w:szCs w:val="30"/>
          </w:rPr>
          <w:t>5</w:t>
        </w:r>
      </w:fldSimple>
      <w:r w:rsidR="002B55D9" w:rsidRPr="00B07B90">
        <w:rPr>
          <w:spacing w:val="-2"/>
          <w:sz w:val="30"/>
          <w:szCs w:val="30"/>
        </w:rPr>
        <w:t xml:space="preserve"> Политики)</w:t>
      </w:r>
      <w:r w:rsidR="0047505B" w:rsidRPr="00B07B90">
        <w:rPr>
          <w:spacing w:val="-2"/>
          <w:sz w:val="30"/>
          <w:szCs w:val="30"/>
        </w:rPr>
        <w:t xml:space="preserve">, определяется </w:t>
      </w:r>
      <w:r>
        <w:rPr>
          <w:spacing w:val="-2"/>
          <w:sz w:val="30"/>
          <w:szCs w:val="30"/>
        </w:rPr>
        <w:t xml:space="preserve">с минимальным набором сведений, необходимых для достижения </w:t>
      </w:r>
      <w:r w:rsidR="00A95779" w:rsidRPr="00B07B90">
        <w:rPr>
          <w:spacing w:val="-2"/>
          <w:sz w:val="30"/>
          <w:szCs w:val="30"/>
        </w:rPr>
        <w:t>цел</w:t>
      </w:r>
      <w:r>
        <w:rPr>
          <w:spacing w:val="-2"/>
          <w:sz w:val="30"/>
          <w:szCs w:val="30"/>
        </w:rPr>
        <w:t>и</w:t>
      </w:r>
      <w:r w:rsidR="00A95779" w:rsidRPr="00B07B90">
        <w:rPr>
          <w:spacing w:val="-2"/>
          <w:sz w:val="30"/>
          <w:szCs w:val="30"/>
        </w:rPr>
        <w:t xml:space="preserve"> обработки персональных данных</w:t>
      </w:r>
      <w:r>
        <w:rPr>
          <w:spacing w:val="-2"/>
          <w:sz w:val="30"/>
          <w:szCs w:val="30"/>
        </w:rPr>
        <w:t>.</w:t>
      </w:r>
    </w:p>
    <w:p w:rsidR="006A00F2" w:rsidRPr="00B07B90" w:rsidRDefault="006A00F2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Обработка специальных персональных данных, касающихся расовой либо национальной принадлежности, политических взглядов, членства в </w:t>
      </w:r>
      <w:r w:rsidRPr="00B07B90">
        <w:rPr>
          <w:spacing w:val="-2"/>
          <w:sz w:val="30"/>
          <w:szCs w:val="30"/>
        </w:rPr>
        <w:lastRenderedPageBreak/>
        <w:t xml:space="preserve">профессиональных союзах, религиозных или других убеждений, интимной жизни, </w:t>
      </w:r>
      <w:r w:rsidR="00DC1A94" w:rsidRPr="00B07B90">
        <w:rPr>
          <w:spacing w:val="-2"/>
          <w:sz w:val="30"/>
          <w:szCs w:val="30"/>
        </w:rPr>
        <w:t xml:space="preserve">в КУП «Витебскоблдорстрой» </w:t>
      </w:r>
      <w:r w:rsidRPr="00B07B90">
        <w:rPr>
          <w:spacing w:val="-2"/>
          <w:sz w:val="30"/>
          <w:szCs w:val="30"/>
        </w:rPr>
        <w:t>не осуществляется.</w:t>
      </w:r>
    </w:p>
    <w:p w:rsidR="007A4EC7" w:rsidRPr="00B07B90" w:rsidRDefault="007A4EC7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Обработка биометрических персональных данных допускается только при наличии согласия в письменной форме субъекта персональных данных, за исключением случаев, предусмотренных законодательными актами.</w:t>
      </w:r>
    </w:p>
    <w:p w:rsidR="00A95779" w:rsidRPr="00B07B90" w:rsidRDefault="00A95779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Обработка специальных персональных данных, касающихся здоровья, привлечения к административно</w:t>
      </w:r>
      <w:r w:rsidR="007A4EC7" w:rsidRPr="00B07B90">
        <w:rPr>
          <w:spacing w:val="-2"/>
          <w:sz w:val="30"/>
          <w:szCs w:val="30"/>
        </w:rPr>
        <w:t xml:space="preserve">й или уголовной ответственности </w:t>
      </w:r>
      <w:r w:rsidRPr="00B07B90">
        <w:rPr>
          <w:spacing w:val="-2"/>
          <w:sz w:val="30"/>
          <w:szCs w:val="30"/>
        </w:rPr>
        <w:t>осуществляется</w:t>
      </w:r>
      <w:r w:rsidR="002B55D9" w:rsidRPr="00B07B90">
        <w:rPr>
          <w:spacing w:val="-2"/>
          <w:sz w:val="30"/>
          <w:szCs w:val="30"/>
        </w:rPr>
        <w:t xml:space="preserve"> в</w:t>
      </w:r>
      <w:r w:rsidRPr="00B07B90">
        <w:rPr>
          <w:spacing w:val="-2"/>
          <w:sz w:val="30"/>
          <w:szCs w:val="30"/>
        </w:rPr>
        <w:t xml:space="preserve"> </w:t>
      </w:r>
      <w:r w:rsidR="00DC1A94" w:rsidRPr="00B07B90">
        <w:rPr>
          <w:spacing w:val="-2"/>
          <w:sz w:val="30"/>
          <w:szCs w:val="30"/>
        </w:rPr>
        <w:t xml:space="preserve">КУП «Витебскоблдорстрой» </w:t>
      </w:r>
      <w:r w:rsidR="002B55D9" w:rsidRPr="00B07B90">
        <w:rPr>
          <w:spacing w:val="-2"/>
          <w:sz w:val="30"/>
          <w:szCs w:val="30"/>
        </w:rPr>
        <w:t>при оформлении трудовых отношений, а также в процессе трудовой деятельности (</w:t>
      </w:r>
      <w:r w:rsidR="0057786F" w:rsidRPr="00B07B90">
        <w:rPr>
          <w:spacing w:val="-2"/>
          <w:sz w:val="30"/>
          <w:szCs w:val="30"/>
        </w:rPr>
        <w:t>абзац</w:t>
      </w:r>
      <w:r w:rsidR="002B55D9" w:rsidRPr="00B07B90">
        <w:rPr>
          <w:spacing w:val="-2"/>
          <w:sz w:val="30"/>
          <w:szCs w:val="30"/>
        </w:rPr>
        <w:t> 3 п</w:t>
      </w:r>
      <w:r w:rsidR="0057786F" w:rsidRPr="00B07B90">
        <w:rPr>
          <w:spacing w:val="-2"/>
          <w:sz w:val="30"/>
          <w:szCs w:val="30"/>
        </w:rPr>
        <w:t>ункта</w:t>
      </w:r>
      <w:r w:rsidR="002B55D9" w:rsidRPr="00B07B90">
        <w:rPr>
          <w:spacing w:val="-2"/>
          <w:sz w:val="30"/>
          <w:szCs w:val="30"/>
        </w:rPr>
        <w:t xml:space="preserve"> 3 </w:t>
      </w:r>
      <w:r w:rsidR="0057786F" w:rsidRPr="00B07B90">
        <w:rPr>
          <w:spacing w:val="-2"/>
          <w:sz w:val="30"/>
          <w:szCs w:val="30"/>
        </w:rPr>
        <w:t>статьи</w:t>
      </w:r>
      <w:r w:rsidR="002B55D9" w:rsidRPr="00B07B90">
        <w:rPr>
          <w:spacing w:val="-2"/>
          <w:sz w:val="30"/>
          <w:szCs w:val="30"/>
        </w:rPr>
        <w:t> 8 Закона)</w:t>
      </w:r>
      <w:r w:rsidRPr="00B07B90">
        <w:rPr>
          <w:spacing w:val="-2"/>
          <w:sz w:val="30"/>
          <w:szCs w:val="30"/>
        </w:rPr>
        <w:t>.</w:t>
      </w:r>
    </w:p>
    <w:p w:rsidR="00407822" w:rsidRPr="00B07B90" w:rsidRDefault="00407822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КУП «Витебскоблдорстрой» обеспечивает соответствие содержания и объема обрабатываемых персональных данных заявленным целям обработки и при необходимости, принимает меры по устранению их избыточности по отношению к заявленным целям обработки.</w:t>
      </w:r>
    </w:p>
    <w:p w:rsidR="00A95779" w:rsidRPr="00B07B90" w:rsidRDefault="00A95779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ГЛАВА </w:t>
      </w:r>
      <w:r w:rsidR="00CE401E" w:rsidRPr="00B07B90">
        <w:rPr>
          <w:spacing w:val="-2"/>
          <w:sz w:val="30"/>
          <w:szCs w:val="30"/>
        </w:rPr>
        <w:t>5</w:t>
      </w:r>
      <w:r w:rsidR="0012090B" w:rsidRPr="00B07B90">
        <w:rPr>
          <w:spacing w:val="-2"/>
          <w:sz w:val="30"/>
          <w:szCs w:val="30"/>
        </w:rPr>
        <w:t>.</w:t>
      </w:r>
      <w:r w:rsidRPr="00B07B90">
        <w:rPr>
          <w:spacing w:val="-2"/>
          <w:sz w:val="30"/>
          <w:szCs w:val="30"/>
        </w:rPr>
        <w:t xml:space="preserve"> </w:t>
      </w:r>
      <w:r w:rsidR="007C5534" w:rsidRPr="00B07B90">
        <w:rPr>
          <w:spacing w:val="-2"/>
          <w:sz w:val="30"/>
          <w:szCs w:val="30"/>
        </w:rPr>
        <w:t xml:space="preserve">ПОРЯДОК </w:t>
      </w:r>
      <w:r w:rsidR="00DD3EDA" w:rsidRPr="00B07B90">
        <w:rPr>
          <w:spacing w:val="-2"/>
          <w:sz w:val="30"/>
          <w:szCs w:val="30"/>
        </w:rPr>
        <w:t xml:space="preserve">И УСЛОВИЯ </w:t>
      </w:r>
      <w:r w:rsidRPr="00B07B90">
        <w:rPr>
          <w:spacing w:val="-2"/>
          <w:sz w:val="30"/>
          <w:szCs w:val="30"/>
        </w:rPr>
        <w:t xml:space="preserve">ОБРАБОТКИ ПЕРСОНАЛЬНЫХ ДАННЫХ </w:t>
      </w:r>
      <w:r w:rsidR="007C5534" w:rsidRPr="00B07B90">
        <w:rPr>
          <w:spacing w:val="-2"/>
          <w:sz w:val="30"/>
          <w:szCs w:val="30"/>
        </w:rPr>
        <w:t>В КУП «</w:t>
      </w:r>
      <w:r w:rsidR="007C5534" w:rsidRPr="00762BCE">
        <w:rPr>
          <w:caps/>
          <w:spacing w:val="-2"/>
          <w:sz w:val="30"/>
          <w:szCs w:val="30"/>
        </w:rPr>
        <w:t>Витебскоблдорстрой</w:t>
      </w:r>
      <w:r w:rsidR="007C5534" w:rsidRPr="00B07B90">
        <w:rPr>
          <w:spacing w:val="-2"/>
          <w:sz w:val="30"/>
          <w:szCs w:val="30"/>
        </w:rPr>
        <w:t>»</w:t>
      </w:r>
    </w:p>
    <w:p w:rsidR="002B55D9" w:rsidRPr="00B07B90" w:rsidRDefault="002B55D9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КУП «Витебскоблдорстрой» самостоятельно обрабатывает персональные данные от своего имени и в своих интересах (без привлечения уполномоченного лица).</w:t>
      </w:r>
    </w:p>
    <w:p w:rsidR="00CB5C08" w:rsidRPr="00B07B90" w:rsidRDefault="00CB5C08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КУП «Витебскоблдорстрой»</w:t>
      </w:r>
      <w:r w:rsidRPr="00B07B90">
        <w:rPr>
          <w:spacing w:val="-2"/>
          <w:sz w:val="30"/>
          <w:szCs w:val="30"/>
          <w:lang w:val="be-BY"/>
        </w:rPr>
        <w:t xml:space="preserve"> осуществляет</w:t>
      </w:r>
      <w:r w:rsidRPr="00B07B90">
        <w:rPr>
          <w:spacing w:val="-2"/>
          <w:sz w:val="30"/>
          <w:szCs w:val="30"/>
        </w:rPr>
        <w:t xml:space="preserve"> сбор, систематизацию, хранение, изменение, использование, обезличивание, распространение, предоставление, удаление персональных данных.</w:t>
      </w:r>
    </w:p>
    <w:p w:rsidR="00CB5C08" w:rsidRPr="00B07B90" w:rsidRDefault="00CB5C08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Обрабатываемые в КУП «Витебскоблдорстрой» персональные данные предоставляются оператору: субъектами персональных данных</w:t>
      </w:r>
      <w:r w:rsidR="00A32541" w:rsidRPr="00B07B90">
        <w:rPr>
          <w:spacing w:val="-2"/>
          <w:sz w:val="30"/>
          <w:szCs w:val="30"/>
        </w:rPr>
        <w:t>,</w:t>
      </w:r>
      <w:r w:rsidRPr="00B07B90">
        <w:rPr>
          <w:spacing w:val="-2"/>
          <w:sz w:val="30"/>
          <w:szCs w:val="30"/>
        </w:rPr>
        <w:t xml:space="preserve"> государственными органами и субъектами хозяйствования в случаях, установленных законодательными актами</w:t>
      </w:r>
      <w:r w:rsidR="00A32541" w:rsidRPr="00B07B90">
        <w:rPr>
          <w:spacing w:val="-2"/>
          <w:sz w:val="30"/>
          <w:szCs w:val="30"/>
        </w:rPr>
        <w:t>.</w:t>
      </w:r>
      <w:r w:rsidRPr="00B07B90">
        <w:rPr>
          <w:spacing w:val="-2"/>
          <w:sz w:val="30"/>
          <w:szCs w:val="30"/>
        </w:rPr>
        <w:t xml:space="preserve"> </w:t>
      </w:r>
    </w:p>
    <w:p w:rsidR="00375E13" w:rsidRPr="00B07B90" w:rsidRDefault="00275B3F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КУП «Витебскоблдорстрой» </w:t>
      </w:r>
      <w:r w:rsidR="00375E13" w:rsidRPr="00B07B90">
        <w:rPr>
          <w:spacing w:val="-2"/>
          <w:sz w:val="30"/>
          <w:szCs w:val="30"/>
        </w:rPr>
        <w:t>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законодательством.</w:t>
      </w:r>
    </w:p>
    <w:p w:rsidR="00A50DFA" w:rsidRPr="00B07B90" w:rsidRDefault="00A50DF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Хранение персональных данных в КУП «Витебскоблдорстрой» осуществляется в форме, позволяющей идентифицировать субъекта персональных данных.</w:t>
      </w:r>
    </w:p>
    <w:p w:rsidR="00DC1A94" w:rsidRPr="00B07B90" w:rsidRDefault="00A50DF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Х</w:t>
      </w:r>
      <w:r w:rsidR="00CE401E" w:rsidRPr="00B07B90">
        <w:rPr>
          <w:spacing w:val="-2"/>
          <w:sz w:val="30"/>
          <w:szCs w:val="30"/>
        </w:rPr>
        <w:t>ранени</w:t>
      </w:r>
      <w:r w:rsidRPr="00B07B90">
        <w:rPr>
          <w:spacing w:val="-2"/>
          <w:sz w:val="30"/>
          <w:szCs w:val="30"/>
        </w:rPr>
        <w:t>е</w:t>
      </w:r>
      <w:r w:rsidR="00CE401E" w:rsidRPr="00B07B90">
        <w:rPr>
          <w:spacing w:val="-2"/>
          <w:sz w:val="30"/>
          <w:szCs w:val="30"/>
        </w:rPr>
        <w:t xml:space="preserve"> персональных данных в КУП «Витебскоблдорстрой» в случаях, когда обработка данных не требует согласия субъекта персональных данных, </w:t>
      </w:r>
      <w:r w:rsidRPr="00B07B90">
        <w:rPr>
          <w:spacing w:val="-2"/>
          <w:sz w:val="30"/>
          <w:szCs w:val="30"/>
        </w:rPr>
        <w:t xml:space="preserve">осуществляется в течение </w:t>
      </w:r>
      <w:r w:rsidR="00CE401E" w:rsidRPr="00B07B90">
        <w:rPr>
          <w:spacing w:val="-2"/>
          <w:sz w:val="30"/>
          <w:szCs w:val="30"/>
        </w:rPr>
        <w:t>срок</w:t>
      </w:r>
      <w:r w:rsidRPr="00B07B90">
        <w:rPr>
          <w:spacing w:val="-2"/>
          <w:sz w:val="30"/>
          <w:szCs w:val="30"/>
        </w:rPr>
        <w:t>ов</w:t>
      </w:r>
      <w:r w:rsidR="00CE401E" w:rsidRPr="00B07B90">
        <w:rPr>
          <w:spacing w:val="-2"/>
          <w:sz w:val="30"/>
          <w:szCs w:val="30"/>
        </w:rPr>
        <w:t>, установленны</w:t>
      </w:r>
      <w:r w:rsidRPr="00B07B90">
        <w:rPr>
          <w:spacing w:val="-2"/>
          <w:sz w:val="30"/>
          <w:szCs w:val="30"/>
        </w:rPr>
        <w:t>х</w:t>
      </w:r>
      <w:r w:rsidR="00CE401E" w:rsidRPr="00B07B90">
        <w:rPr>
          <w:spacing w:val="-2"/>
          <w:sz w:val="30"/>
          <w:szCs w:val="30"/>
        </w:rPr>
        <w:t xml:space="preserve"> постановлением Министерства юстиции Республики Беларусь от 24.05.2012 № 140 «О перечне типовых документов Национального архивного фонда Республики Беларусь».</w:t>
      </w:r>
    </w:p>
    <w:p w:rsidR="00AB3260" w:rsidRPr="00B07B90" w:rsidRDefault="00A50DF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Х</w:t>
      </w:r>
      <w:r w:rsidR="00CE401E" w:rsidRPr="00B07B90">
        <w:rPr>
          <w:spacing w:val="-2"/>
          <w:sz w:val="30"/>
          <w:szCs w:val="30"/>
        </w:rPr>
        <w:t>ранени</w:t>
      </w:r>
      <w:r w:rsidRPr="00B07B90">
        <w:rPr>
          <w:spacing w:val="-2"/>
          <w:sz w:val="30"/>
          <w:szCs w:val="30"/>
        </w:rPr>
        <w:t>е</w:t>
      </w:r>
      <w:r w:rsidR="00CE401E" w:rsidRPr="00B07B90">
        <w:rPr>
          <w:spacing w:val="-2"/>
          <w:sz w:val="30"/>
          <w:szCs w:val="30"/>
        </w:rPr>
        <w:t xml:space="preserve"> персональных данных в КУП «Витебскоблдорстрой» в случаях, когда обработка данных требует согласия субъекта персональных </w:t>
      </w:r>
      <w:r w:rsidR="00CE401E" w:rsidRPr="00B07B90">
        <w:rPr>
          <w:spacing w:val="-2"/>
          <w:sz w:val="30"/>
          <w:szCs w:val="30"/>
        </w:rPr>
        <w:lastRenderedPageBreak/>
        <w:t xml:space="preserve">данных, </w:t>
      </w:r>
      <w:r w:rsidRPr="00B07B90">
        <w:rPr>
          <w:spacing w:val="-2"/>
          <w:sz w:val="30"/>
          <w:szCs w:val="30"/>
        </w:rPr>
        <w:t>осуществляется в течение</w:t>
      </w:r>
      <w:r w:rsidR="00CE401E" w:rsidRPr="00B07B90">
        <w:rPr>
          <w:spacing w:val="-2"/>
          <w:sz w:val="30"/>
          <w:szCs w:val="30"/>
        </w:rPr>
        <w:t xml:space="preserve"> срок</w:t>
      </w:r>
      <w:r w:rsidRPr="00B07B90">
        <w:rPr>
          <w:spacing w:val="-2"/>
          <w:sz w:val="30"/>
          <w:szCs w:val="30"/>
        </w:rPr>
        <w:t>а</w:t>
      </w:r>
      <w:r w:rsidR="00AB3260" w:rsidRPr="00B07B90">
        <w:rPr>
          <w:spacing w:val="-2"/>
          <w:sz w:val="30"/>
          <w:szCs w:val="30"/>
        </w:rPr>
        <w:t>, на который получено согласие субъекта на обработку персональных данных</w:t>
      </w:r>
      <w:r w:rsidR="00024BDA" w:rsidRPr="00B07B90">
        <w:rPr>
          <w:spacing w:val="-2"/>
          <w:sz w:val="30"/>
          <w:szCs w:val="30"/>
        </w:rPr>
        <w:t>, но не дольше, чем этого требуют цели обработки персональных данных</w:t>
      </w:r>
      <w:r w:rsidR="00AB3260" w:rsidRPr="00B07B90">
        <w:rPr>
          <w:spacing w:val="-2"/>
          <w:sz w:val="30"/>
          <w:szCs w:val="30"/>
        </w:rPr>
        <w:t>.</w:t>
      </w:r>
    </w:p>
    <w:p w:rsidR="00A50DFA" w:rsidRPr="00B07B90" w:rsidRDefault="00A50DF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Доступ к обрабатываемым на предприятии (в филиале) персональным данным, имеют работники, должности которых включены в </w:t>
      </w:r>
      <w:r w:rsidR="008600CD">
        <w:rPr>
          <w:spacing w:val="-2"/>
          <w:sz w:val="30"/>
          <w:szCs w:val="30"/>
        </w:rPr>
        <w:t>реестр</w:t>
      </w:r>
      <w:r w:rsidRPr="00B07B90">
        <w:rPr>
          <w:spacing w:val="-2"/>
          <w:sz w:val="30"/>
          <w:szCs w:val="30"/>
        </w:rPr>
        <w:t>, утвержденный руководителем предприятия (филиала).</w:t>
      </w:r>
    </w:p>
    <w:p w:rsidR="00A95779" w:rsidRPr="00B07B90" w:rsidRDefault="00A95779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ГЛАВА </w:t>
      </w:r>
      <w:r w:rsidR="009C3F5D" w:rsidRPr="00B07B90">
        <w:rPr>
          <w:spacing w:val="-2"/>
          <w:sz w:val="30"/>
          <w:szCs w:val="30"/>
        </w:rPr>
        <w:t>6</w:t>
      </w:r>
      <w:r w:rsidRPr="00B07B90">
        <w:rPr>
          <w:spacing w:val="-2"/>
          <w:sz w:val="30"/>
          <w:szCs w:val="30"/>
        </w:rPr>
        <w:t> </w:t>
      </w:r>
      <w:r w:rsidR="0012090B" w:rsidRPr="00B07B90">
        <w:rPr>
          <w:spacing w:val="-2"/>
          <w:sz w:val="30"/>
          <w:szCs w:val="30"/>
        </w:rPr>
        <w:t>.</w:t>
      </w:r>
      <w:r w:rsidRPr="00B07B90">
        <w:rPr>
          <w:spacing w:val="-2"/>
          <w:sz w:val="30"/>
          <w:szCs w:val="30"/>
        </w:rPr>
        <w:t xml:space="preserve"> ПРАВА СУБЪЕКТОВ ПЕРСОНАЛЬНЫХ ДАННЫХ</w:t>
      </w:r>
      <w:r w:rsidR="00E21E1A" w:rsidRPr="00B07B90">
        <w:rPr>
          <w:spacing w:val="-2"/>
          <w:sz w:val="30"/>
          <w:szCs w:val="30"/>
        </w:rPr>
        <w:t xml:space="preserve"> И МЕХАНИЗМ ИХ РЕАЛИЗАЦИИ</w:t>
      </w:r>
    </w:p>
    <w:p w:rsidR="0021112A" w:rsidRPr="00B07B90" w:rsidRDefault="0021112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bookmarkStart w:id="5" w:name="_Ref90547165"/>
      <w:r w:rsidRPr="00B07B90">
        <w:rPr>
          <w:spacing w:val="-2"/>
          <w:sz w:val="30"/>
          <w:szCs w:val="30"/>
        </w:rPr>
        <w:t>Субъект персональных данных для реализации своих прав, предусмотренных в п. </w:t>
      </w:r>
      <w:fldSimple w:instr=" REF _Ref90560298 \r \h  \* MERGEFORMAT ">
        <w:r w:rsidR="00D57EE2" w:rsidRPr="00D57EE2">
          <w:rPr>
            <w:spacing w:val="-2"/>
            <w:sz w:val="30"/>
            <w:szCs w:val="30"/>
          </w:rPr>
          <w:t>22</w:t>
        </w:r>
      </w:fldSimple>
      <w:r w:rsidRPr="00B07B90">
        <w:rPr>
          <w:spacing w:val="-2"/>
          <w:sz w:val="30"/>
          <w:szCs w:val="30"/>
        </w:rPr>
        <w:t>-</w:t>
      </w:r>
      <w:r w:rsidR="000F1DA3" w:rsidRPr="00B07B90">
        <w:rPr>
          <w:spacing w:val="-2"/>
          <w:sz w:val="30"/>
          <w:szCs w:val="30"/>
        </w:rPr>
        <w:t> 2</w:t>
      </w:r>
      <w:r w:rsidR="00A32541" w:rsidRPr="00B07B90">
        <w:rPr>
          <w:spacing w:val="-2"/>
          <w:sz w:val="30"/>
          <w:szCs w:val="30"/>
        </w:rPr>
        <w:t>6</w:t>
      </w:r>
      <w:r w:rsidR="000F1DA3" w:rsidRPr="00B07B90">
        <w:rPr>
          <w:spacing w:val="-2"/>
          <w:sz w:val="30"/>
          <w:szCs w:val="30"/>
        </w:rPr>
        <w:t xml:space="preserve"> </w:t>
      </w:r>
      <w:r w:rsidRPr="00B07B90">
        <w:rPr>
          <w:spacing w:val="-2"/>
          <w:sz w:val="30"/>
          <w:szCs w:val="30"/>
        </w:rPr>
        <w:t>Политики, подает в КУП «Витебскоблдорстрой» заявление в письменной форме либо в виде электронного документа, которое должно содержать:</w:t>
      </w:r>
    </w:p>
    <w:p w:rsidR="0021112A" w:rsidRPr="00B07B90" w:rsidRDefault="0021112A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1112A" w:rsidRPr="00B07B90" w:rsidRDefault="0021112A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дату рождения субъекта персональных данных;</w:t>
      </w:r>
    </w:p>
    <w:p w:rsidR="0021112A" w:rsidRPr="00B07B90" w:rsidRDefault="0021112A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1112A" w:rsidRPr="00B07B90" w:rsidRDefault="0021112A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изложение сути требований субъекта персональных данных;</w:t>
      </w:r>
    </w:p>
    <w:p w:rsidR="0021112A" w:rsidRPr="00B07B90" w:rsidRDefault="0021112A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личную подпись либо электронную цифровую подпись субъекта персональных данных.</w:t>
      </w:r>
    </w:p>
    <w:p w:rsidR="00A50DFA" w:rsidRPr="00B07B90" w:rsidRDefault="00A50DF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bookmarkStart w:id="6" w:name="_Ref90560298"/>
      <w:r w:rsidRPr="00B07B90">
        <w:rPr>
          <w:spacing w:val="-2"/>
          <w:sz w:val="30"/>
          <w:szCs w:val="30"/>
        </w:rPr>
        <w:t xml:space="preserve">Субъект персональных данных имеет право на получение </w:t>
      </w:r>
      <w:r w:rsidR="00A76B29" w:rsidRPr="00B07B90">
        <w:rPr>
          <w:spacing w:val="-2"/>
          <w:sz w:val="30"/>
          <w:szCs w:val="30"/>
        </w:rPr>
        <w:t xml:space="preserve">в КУП «Витебскоблдорстрой» </w:t>
      </w:r>
      <w:r w:rsidRPr="00B07B90">
        <w:rPr>
          <w:spacing w:val="-2"/>
          <w:sz w:val="30"/>
          <w:szCs w:val="30"/>
        </w:rPr>
        <w:t>информации, касающейся обработки своих персональных данных</w:t>
      </w:r>
      <w:r w:rsidR="004B56A6" w:rsidRPr="00B07B90">
        <w:rPr>
          <w:spacing w:val="-2"/>
          <w:sz w:val="30"/>
          <w:szCs w:val="30"/>
        </w:rPr>
        <w:t xml:space="preserve"> и </w:t>
      </w:r>
      <w:r w:rsidRPr="00B07B90">
        <w:rPr>
          <w:spacing w:val="-2"/>
          <w:sz w:val="30"/>
          <w:szCs w:val="30"/>
        </w:rPr>
        <w:t>содержащей:</w:t>
      </w:r>
      <w:bookmarkEnd w:id="5"/>
      <w:bookmarkEnd w:id="6"/>
    </w:p>
    <w:p w:rsidR="00A50DFA" w:rsidRPr="00B07B90" w:rsidRDefault="00A50DFA" w:rsidP="00A50DF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наименование </w:t>
      </w:r>
      <w:r w:rsidR="004B56A6" w:rsidRPr="00B07B90">
        <w:rPr>
          <w:spacing w:val="-2"/>
          <w:sz w:val="30"/>
          <w:szCs w:val="30"/>
        </w:rPr>
        <w:t xml:space="preserve">и место нахождения </w:t>
      </w:r>
      <w:r w:rsidRPr="00B07B90">
        <w:rPr>
          <w:spacing w:val="-2"/>
          <w:sz w:val="30"/>
          <w:szCs w:val="30"/>
        </w:rPr>
        <w:t>оператора;</w:t>
      </w:r>
    </w:p>
    <w:p w:rsidR="00A50DFA" w:rsidRPr="00B07B90" w:rsidRDefault="00A50DFA" w:rsidP="00A50DF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подтверждение факта обработки персона</w:t>
      </w:r>
      <w:r w:rsidR="00A76B29" w:rsidRPr="00B07B90">
        <w:rPr>
          <w:spacing w:val="-2"/>
          <w:sz w:val="30"/>
          <w:szCs w:val="30"/>
        </w:rPr>
        <w:t>льных данных оператором</w:t>
      </w:r>
      <w:r w:rsidRPr="00B07B90">
        <w:rPr>
          <w:spacing w:val="-2"/>
          <w:sz w:val="30"/>
          <w:szCs w:val="30"/>
        </w:rPr>
        <w:t>;</w:t>
      </w:r>
    </w:p>
    <w:p w:rsidR="00A50DFA" w:rsidRPr="00B07B90" w:rsidRDefault="00A50DFA" w:rsidP="00A50DF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его персональные данные и источник их получения;</w:t>
      </w:r>
    </w:p>
    <w:p w:rsidR="00A50DFA" w:rsidRPr="00B07B90" w:rsidRDefault="00A50DFA" w:rsidP="00A50DF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правовые основания и цели обработки персональных данных;</w:t>
      </w:r>
    </w:p>
    <w:p w:rsidR="00A50DFA" w:rsidRPr="00B07B90" w:rsidRDefault="00A50DFA" w:rsidP="00A50DF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срок, на который дано его согласие;</w:t>
      </w:r>
    </w:p>
    <w:p w:rsidR="00A50DFA" w:rsidRPr="00B07B90" w:rsidRDefault="00A50DFA" w:rsidP="00A50DF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иную информацию, предусмотренную законодательством.</w:t>
      </w:r>
    </w:p>
    <w:p w:rsidR="0021112A" w:rsidRPr="00B07B90" w:rsidRDefault="00E21E1A" w:rsidP="0021112A">
      <w:pPr>
        <w:pStyle w:val="a3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КУП «Витебскоблдорстрой» в течение пяти рабочих дней после получения заявления субъекта персональных данных, предоставляет ему в доступной форме запрашиваемую информацию либо уведомляет его о причинах отказа в ее предоставлении</w:t>
      </w:r>
      <w:r w:rsidR="0021112A" w:rsidRPr="00B07B90">
        <w:rPr>
          <w:spacing w:val="-2"/>
          <w:sz w:val="30"/>
          <w:szCs w:val="30"/>
        </w:rPr>
        <w:t xml:space="preserve"> в соответствии с пунктом 3 статьи 11 Закона. </w:t>
      </w:r>
    </w:p>
    <w:p w:rsidR="0021112A" w:rsidRPr="00B07B90" w:rsidRDefault="0021112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Субъект персональных данных вправе требовать от </w:t>
      </w:r>
      <w:r w:rsidR="004505F1" w:rsidRPr="00B07B90">
        <w:rPr>
          <w:spacing w:val="-2"/>
          <w:sz w:val="30"/>
          <w:szCs w:val="30"/>
        </w:rPr>
        <w:t xml:space="preserve">КУП «Витебскоблдорстрой» </w:t>
      </w:r>
      <w:r w:rsidRPr="00B07B90">
        <w:rPr>
          <w:spacing w:val="-2"/>
          <w:sz w:val="30"/>
          <w:szCs w:val="30"/>
        </w:rPr>
        <w:t xml:space="preserve">внесения изменений в свои персональные данные в случае, если персональные данные являются неполными, устаревшими или </w:t>
      </w:r>
      <w:r w:rsidRPr="00B07B90">
        <w:rPr>
          <w:spacing w:val="-2"/>
          <w:sz w:val="30"/>
          <w:szCs w:val="30"/>
        </w:rPr>
        <w:lastRenderedPageBreak/>
        <w:t>неточными. В этих целях субъ</w:t>
      </w:r>
      <w:r w:rsidR="004505F1" w:rsidRPr="00B07B90">
        <w:rPr>
          <w:spacing w:val="-2"/>
          <w:sz w:val="30"/>
          <w:szCs w:val="30"/>
        </w:rPr>
        <w:t xml:space="preserve">ект персональных данных подает в КУП «Витебскоблдорстрой» </w:t>
      </w:r>
      <w:r w:rsidRPr="00B07B90">
        <w:rPr>
          <w:spacing w:val="-2"/>
          <w:sz w:val="30"/>
          <w:szCs w:val="30"/>
        </w:rPr>
        <w:t>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21112A" w:rsidRPr="00B07B90" w:rsidRDefault="004505F1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КУП «Витебскоблдорстрой» </w:t>
      </w:r>
      <w:r w:rsidR="0021112A" w:rsidRPr="00B07B90">
        <w:rPr>
          <w:spacing w:val="-2"/>
          <w:sz w:val="30"/>
          <w:szCs w:val="30"/>
        </w:rPr>
        <w:t>в пятнадцатидневный срок после получения заявления субъекта персональных данных вносит соответствующие изменения в его персональные данные и уведомляет об этом субъекта персональных данных либо уведомляет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6F4D53" w:rsidRPr="00B07B90" w:rsidRDefault="00A50DF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Субъект персональных данных вправе один раз в календарный год </w:t>
      </w:r>
      <w:r w:rsidR="004B56A6" w:rsidRPr="00B07B90">
        <w:rPr>
          <w:spacing w:val="-2"/>
          <w:sz w:val="30"/>
          <w:szCs w:val="30"/>
        </w:rPr>
        <w:t xml:space="preserve">бесплатно </w:t>
      </w:r>
      <w:r w:rsidRPr="00B07B90">
        <w:rPr>
          <w:spacing w:val="-2"/>
          <w:sz w:val="30"/>
          <w:szCs w:val="30"/>
        </w:rPr>
        <w:t>получ</w:t>
      </w:r>
      <w:r w:rsidR="00A76B29" w:rsidRPr="00B07B90">
        <w:rPr>
          <w:spacing w:val="-2"/>
          <w:sz w:val="30"/>
          <w:szCs w:val="30"/>
        </w:rPr>
        <w:t>ить</w:t>
      </w:r>
      <w:r w:rsidRPr="00B07B90">
        <w:rPr>
          <w:spacing w:val="-2"/>
          <w:sz w:val="30"/>
          <w:szCs w:val="30"/>
        </w:rPr>
        <w:t xml:space="preserve"> информацию о предоставлении КУП «Витебскоблдорстрой» своих персональных данных третьим лицам</w:t>
      </w:r>
      <w:r w:rsidR="00A76B29" w:rsidRPr="00B07B90">
        <w:rPr>
          <w:spacing w:val="-2"/>
          <w:sz w:val="30"/>
          <w:szCs w:val="30"/>
        </w:rPr>
        <w:t xml:space="preserve"> посредством подачи заявления.</w:t>
      </w:r>
    </w:p>
    <w:p w:rsidR="004B56A6" w:rsidRPr="00B07B90" w:rsidRDefault="004B56A6" w:rsidP="00A95362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КУП «Витебскоблдорстрой» в пятнадцатидневный срок после получения заявления субъекта персональных данных предоставляет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 субъекта персональных данных о причинах отказа в ее предоставлении. </w:t>
      </w:r>
    </w:p>
    <w:p w:rsidR="00CB7591" w:rsidRPr="00B07B90" w:rsidRDefault="004B56A6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Субъект персональных данных вправе требовать прекращения обработки КУП «Витебскоблдорстрой»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актами.</w:t>
      </w:r>
    </w:p>
    <w:p w:rsidR="004B56A6" w:rsidRPr="00B07B90" w:rsidRDefault="004B56A6" w:rsidP="004B56A6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КУП «Витебскоблдорстрой» в пятнадцатидневный срок после получения заявления субъекта персональных данных прекращает обработку персональных данных, а также осуществляет их удаление и уведомляет об этом субъекта персональных данных</w:t>
      </w:r>
      <w:r w:rsidR="00773C01" w:rsidRPr="00B07B90">
        <w:rPr>
          <w:spacing w:val="-2"/>
          <w:sz w:val="30"/>
          <w:szCs w:val="30"/>
        </w:rPr>
        <w:t>;</w:t>
      </w:r>
    </w:p>
    <w:p w:rsidR="004B56A6" w:rsidRPr="00B07B90" w:rsidRDefault="00773C01" w:rsidP="004B56A6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КУП «Витебскоблдорстрой» </w:t>
      </w:r>
      <w:r w:rsidR="004B56A6" w:rsidRPr="00B07B90">
        <w:rPr>
          <w:spacing w:val="-2"/>
          <w:sz w:val="30"/>
          <w:szCs w:val="30"/>
        </w:rPr>
        <w:t>отказ</w:t>
      </w:r>
      <w:r w:rsidRPr="00B07B90">
        <w:rPr>
          <w:spacing w:val="-2"/>
          <w:sz w:val="30"/>
          <w:szCs w:val="30"/>
        </w:rPr>
        <w:t>ывает</w:t>
      </w:r>
      <w:r w:rsidR="004B56A6" w:rsidRPr="00B07B90">
        <w:rPr>
          <w:spacing w:val="-2"/>
          <w:sz w:val="30"/>
          <w:szCs w:val="30"/>
        </w:rPr>
        <w:t xml:space="preserve">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и иными законодательными актами, с уведомлением об этом субъекта персональных данных в пятнадцатидневный срок.</w:t>
      </w:r>
    </w:p>
    <w:p w:rsidR="0021112A" w:rsidRPr="00B07B90" w:rsidRDefault="0021112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Субъект персональных данных вправе в любое время без объяснения причин отозвать свое согласие посредством подачи </w:t>
      </w:r>
      <w:r w:rsidR="004505F1" w:rsidRPr="00B07B90">
        <w:rPr>
          <w:spacing w:val="-2"/>
          <w:sz w:val="30"/>
          <w:szCs w:val="30"/>
        </w:rPr>
        <w:t xml:space="preserve">в КУП «Витебскоблдорстрой» </w:t>
      </w:r>
      <w:r w:rsidRPr="00B07B90">
        <w:rPr>
          <w:spacing w:val="-2"/>
          <w:sz w:val="30"/>
          <w:szCs w:val="30"/>
        </w:rPr>
        <w:t>заявления.</w:t>
      </w:r>
    </w:p>
    <w:p w:rsidR="0021112A" w:rsidRPr="00B07B90" w:rsidRDefault="004505F1" w:rsidP="0021112A">
      <w:pPr>
        <w:pStyle w:val="y3"/>
        <w:spacing w:before="0" w:after="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КУП «Витебскоблдорстрой» </w:t>
      </w:r>
      <w:r w:rsidR="0021112A" w:rsidRPr="00B07B90">
        <w:rPr>
          <w:spacing w:val="-2"/>
          <w:sz w:val="30"/>
          <w:szCs w:val="30"/>
        </w:rPr>
        <w:t xml:space="preserve">в пятнадцатидневный срок после получения заявления субъекта персональных данных в соответствии с его </w:t>
      </w:r>
      <w:r w:rsidR="0021112A" w:rsidRPr="00B07B90">
        <w:rPr>
          <w:spacing w:val="-2"/>
          <w:sz w:val="30"/>
          <w:szCs w:val="30"/>
        </w:rPr>
        <w:lastRenderedPageBreak/>
        <w:t>содержанием прекращает обработку персональных данных, осуществляет их удаление и уведомляет об этом субъекта персональных данных, если отсутствуют иные основания для таких действий с персональными данными, предусмотренные Законом и иными законодательными актами.</w:t>
      </w:r>
    </w:p>
    <w:p w:rsidR="00646DB6" w:rsidRPr="00B07B90" w:rsidRDefault="0021112A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Субъект персональных данных вправе </w:t>
      </w:r>
      <w:r w:rsidR="00646DB6" w:rsidRPr="00B07B90">
        <w:rPr>
          <w:spacing w:val="-2"/>
          <w:sz w:val="30"/>
          <w:szCs w:val="30"/>
        </w:rPr>
        <w:t xml:space="preserve">обжаловать действия (бездействие) и решения </w:t>
      </w:r>
      <w:r w:rsidR="004505F1" w:rsidRPr="00B07B90">
        <w:rPr>
          <w:spacing w:val="-2"/>
          <w:sz w:val="30"/>
          <w:szCs w:val="30"/>
        </w:rPr>
        <w:t>КУП «Витебскоблдорстрой»</w:t>
      </w:r>
      <w:r w:rsidR="00646DB6" w:rsidRPr="00B07B90">
        <w:rPr>
          <w:spacing w:val="-2"/>
          <w:sz w:val="30"/>
          <w:szCs w:val="30"/>
        </w:rPr>
        <w:t>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A95779" w:rsidRPr="00B07B90" w:rsidRDefault="00A95779" w:rsidP="00D3404E">
      <w:pPr>
        <w:pStyle w:val="y3"/>
        <w:spacing w:before="120" w:after="60" w:line="233" w:lineRule="auto"/>
        <w:ind w:firstLine="709"/>
        <w:jc w:val="both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ГЛАВА </w:t>
      </w:r>
      <w:r w:rsidR="004505F1" w:rsidRPr="00B07B90">
        <w:rPr>
          <w:spacing w:val="-2"/>
          <w:sz w:val="30"/>
          <w:szCs w:val="30"/>
        </w:rPr>
        <w:t>7</w:t>
      </w:r>
      <w:r w:rsidR="007A4EC7" w:rsidRPr="00B07B90">
        <w:rPr>
          <w:spacing w:val="-2"/>
          <w:sz w:val="30"/>
          <w:szCs w:val="30"/>
        </w:rPr>
        <w:t>. </w:t>
      </w:r>
      <w:r w:rsidR="00B72678" w:rsidRPr="00B07B90">
        <w:rPr>
          <w:spacing w:val="-2"/>
          <w:sz w:val="30"/>
          <w:szCs w:val="30"/>
        </w:rPr>
        <w:t>ЗАКЛЮЧИТЕЛЬНЫЕ ПОЛОЖЕНИЯ</w:t>
      </w:r>
    </w:p>
    <w:p w:rsidR="00CB7591" w:rsidRPr="00B07B90" w:rsidRDefault="00A95779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 xml:space="preserve">Внутренний контроль за </w:t>
      </w:r>
      <w:r w:rsidR="00B5203B">
        <w:rPr>
          <w:spacing w:val="-2"/>
          <w:sz w:val="30"/>
          <w:szCs w:val="30"/>
        </w:rPr>
        <w:t xml:space="preserve">соблюдением </w:t>
      </w:r>
      <w:r w:rsidRPr="00B07B90">
        <w:rPr>
          <w:spacing w:val="-2"/>
          <w:sz w:val="30"/>
          <w:szCs w:val="30"/>
        </w:rPr>
        <w:t xml:space="preserve">законодательства и локальных правовых актов </w:t>
      </w:r>
      <w:r w:rsidR="00CB7591" w:rsidRPr="00B07B90">
        <w:rPr>
          <w:spacing w:val="-2"/>
          <w:sz w:val="30"/>
          <w:szCs w:val="30"/>
        </w:rPr>
        <w:t xml:space="preserve">КУП «Витебскоблдорстрой» </w:t>
      </w:r>
      <w:r w:rsidRPr="00B07B90">
        <w:rPr>
          <w:spacing w:val="-2"/>
          <w:sz w:val="30"/>
          <w:szCs w:val="30"/>
        </w:rPr>
        <w:t xml:space="preserve">в области персональных данных, осуществляется лицом, ответственным за </w:t>
      </w:r>
      <w:r w:rsidR="00CB7591" w:rsidRPr="00B07B90">
        <w:rPr>
          <w:spacing w:val="-2"/>
          <w:sz w:val="30"/>
          <w:szCs w:val="30"/>
        </w:rPr>
        <w:t xml:space="preserve">осуществление внутреннего контроля за </w:t>
      </w:r>
      <w:r w:rsidRPr="00B07B90">
        <w:rPr>
          <w:spacing w:val="-2"/>
          <w:sz w:val="30"/>
          <w:szCs w:val="30"/>
        </w:rPr>
        <w:t>обработк</w:t>
      </w:r>
      <w:r w:rsidR="00CB7591" w:rsidRPr="00B07B90">
        <w:rPr>
          <w:spacing w:val="-2"/>
          <w:sz w:val="30"/>
          <w:szCs w:val="30"/>
        </w:rPr>
        <w:t>ой</w:t>
      </w:r>
      <w:r w:rsidRPr="00B07B90">
        <w:rPr>
          <w:spacing w:val="-2"/>
          <w:sz w:val="30"/>
          <w:szCs w:val="30"/>
        </w:rPr>
        <w:t xml:space="preserve"> персональных данных</w:t>
      </w:r>
      <w:r w:rsidR="00B5203B">
        <w:rPr>
          <w:spacing w:val="-2"/>
          <w:sz w:val="30"/>
          <w:szCs w:val="30"/>
        </w:rPr>
        <w:t>, назначенным генеральным директором.</w:t>
      </w:r>
    </w:p>
    <w:p w:rsidR="00B72678" w:rsidRPr="00B07B90" w:rsidRDefault="00B72678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Действие настоящей Политики распространяется на все операции, совершаемые КУП «Витебскоблдорстрой» с персональными данными с использованием средств автоматизации или без их использования.</w:t>
      </w:r>
    </w:p>
    <w:p w:rsidR="003A77AE" w:rsidRDefault="00B72678" w:rsidP="00385429">
      <w:pPr>
        <w:pStyle w:val="justify"/>
        <w:numPr>
          <w:ilvl w:val="0"/>
          <w:numId w:val="1"/>
        </w:numPr>
        <w:tabs>
          <w:tab w:val="left" w:pos="851"/>
          <w:tab w:val="left" w:pos="1134"/>
        </w:tabs>
        <w:spacing w:after="0" w:line="233" w:lineRule="auto"/>
        <w:ind w:left="0" w:firstLine="709"/>
        <w:rPr>
          <w:spacing w:val="-2"/>
          <w:sz w:val="30"/>
          <w:szCs w:val="30"/>
        </w:rPr>
      </w:pPr>
      <w:r w:rsidRPr="00B07B90">
        <w:rPr>
          <w:spacing w:val="-2"/>
          <w:sz w:val="30"/>
          <w:szCs w:val="30"/>
        </w:rPr>
        <w:t>Настоящая Политика вступает в силу с момента ее утверждения</w:t>
      </w:r>
      <w:r w:rsidR="00B07B90">
        <w:rPr>
          <w:spacing w:val="-2"/>
          <w:sz w:val="30"/>
          <w:szCs w:val="30"/>
        </w:rPr>
        <w:t>.</w:t>
      </w:r>
    </w:p>
    <w:p w:rsidR="00B72678" w:rsidRPr="00B07B90" w:rsidRDefault="00B72678" w:rsidP="00681B24">
      <w:pPr>
        <w:pStyle w:val="justify"/>
        <w:tabs>
          <w:tab w:val="left" w:pos="851"/>
          <w:tab w:val="left" w:pos="1134"/>
        </w:tabs>
        <w:spacing w:after="0" w:line="233" w:lineRule="auto"/>
        <w:ind w:left="709" w:firstLine="0"/>
        <w:rPr>
          <w:spacing w:val="-2"/>
          <w:sz w:val="30"/>
          <w:szCs w:val="30"/>
        </w:rPr>
      </w:pPr>
    </w:p>
    <w:sectPr w:rsidR="00B72678" w:rsidRPr="00B07B90" w:rsidSect="00B07B90">
      <w:footerReference w:type="default" r:id="rId8"/>
      <w:pgSz w:w="12240" w:h="15840"/>
      <w:pgMar w:top="851" w:right="616" w:bottom="851" w:left="1701" w:header="720" w:footer="5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A0" w:rsidRDefault="00647BA0" w:rsidP="00B82C83">
      <w:pPr>
        <w:spacing w:after="0" w:line="240" w:lineRule="auto"/>
      </w:pPr>
      <w:r>
        <w:separator/>
      </w:r>
    </w:p>
  </w:endnote>
  <w:endnote w:type="continuationSeparator" w:id="1">
    <w:p w:rsidR="00647BA0" w:rsidRDefault="00647BA0" w:rsidP="00B8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16844"/>
      <w:docPartObj>
        <w:docPartGallery w:val="Номера страниц (внизу страницы)"/>
        <w:docPartUnique/>
      </w:docPartObj>
    </w:sdtPr>
    <w:sdtEndPr>
      <w:rPr>
        <w:rFonts w:ascii="Times New Roman" w:hAnsi="Times New Roman" w:cs="Times New Roman"/>
      </w:rPr>
    </w:sdtEndPr>
    <w:sdtContent>
      <w:p w:rsidR="00647BA0" w:rsidRPr="00B82C83" w:rsidRDefault="00091B6F">
        <w:pPr>
          <w:pStyle w:val="a9"/>
          <w:jc w:val="right"/>
          <w:rPr>
            <w:rFonts w:ascii="Times New Roman" w:hAnsi="Times New Roman" w:cs="Times New Roman"/>
          </w:rPr>
        </w:pPr>
        <w:r w:rsidRPr="00B82C83">
          <w:rPr>
            <w:rFonts w:ascii="Times New Roman" w:hAnsi="Times New Roman" w:cs="Times New Roman"/>
          </w:rPr>
          <w:fldChar w:fldCharType="begin"/>
        </w:r>
        <w:r w:rsidR="00647BA0" w:rsidRPr="00B82C83">
          <w:rPr>
            <w:rFonts w:ascii="Times New Roman" w:hAnsi="Times New Roman" w:cs="Times New Roman"/>
          </w:rPr>
          <w:instrText xml:space="preserve"> PAGE   \* MERGEFORMAT </w:instrText>
        </w:r>
        <w:r w:rsidRPr="00B82C83">
          <w:rPr>
            <w:rFonts w:ascii="Times New Roman" w:hAnsi="Times New Roman" w:cs="Times New Roman"/>
          </w:rPr>
          <w:fldChar w:fldCharType="separate"/>
        </w:r>
        <w:r w:rsidR="00681B24">
          <w:rPr>
            <w:rFonts w:ascii="Times New Roman" w:hAnsi="Times New Roman" w:cs="Times New Roman"/>
            <w:noProof/>
          </w:rPr>
          <w:t>6</w:t>
        </w:r>
        <w:r w:rsidRPr="00B82C8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A0" w:rsidRDefault="00647BA0" w:rsidP="00B82C83">
      <w:pPr>
        <w:spacing w:after="0" w:line="240" w:lineRule="auto"/>
      </w:pPr>
      <w:r>
        <w:separator/>
      </w:r>
    </w:p>
  </w:footnote>
  <w:footnote w:type="continuationSeparator" w:id="1">
    <w:p w:rsidR="00647BA0" w:rsidRDefault="00647BA0" w:rsidP="00B8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E04371"/>
    <w:multiLevelType w:val="hybridMultilevel"/>
    <w:tmpl w:val="3CA6FCBA"/>
    <w:lvl w:ilvl="0" w:tplc="26CCA89C">
      <w:start w:val="1"/>
      <w:numFmt w:val="decimal"/>
      <w:lvlText w:val="%1"/>
      <w:lvlJc w:val="left"/>
      <w:pPr>
        <w:ind w:left="125" w:hanging="541"/>
      </w:pPr>
      <w:rPr>
        <w:rFonts w:hint="default"/>
        <w:lang w:val="ru-RU" w:eastAsia="ru-RU" w:bidi="ru-RU"/>
      </w:rPr>
    </w:lvl>
    <w:lvl w:ilvl="1" w:tplc="0770B32A">
      <w:numFmt w:val="none"/>
      <w:lvlText w:val=""/>
      <w:lvlJc w:val="left"/>
      <w:pPr>
        <w:tabs>
          <w:tab w:val="num" w:pos="360"/>
        </w:tabs>
      </w:pPr>
    </w:lvl>
    <w:lvl w:ilvl="2" w:tplc="E0689FCA">
      <w:numFmt w:val="bullet"/>
      <w:lvlText w:val="•"/>
      <w:lvlJc w:val="left"/>
      <w:pPr>
        <w:ind w:left="2104" w:hanging="541"/>
      </w:pPr>
      <w:rPr>
        <w:rFonts w:hint="default"/>
        <w:lang w:val="ru-RU" w:eastAsia="ru-RU" w:bidi="ru-RU"/>
      </w:rPr>
    </w:lvl>
    <w:lvl w:ilvl="3" w:tplc="AAE6AD9E">
      <w:numFmt w:val="bullet"/>
      <w:lvlText w:val="•"/>
      <w:lvlJc w:val="left"/>
      <w:pPr>
        <w:ind w:left="3096" w:hanging="541"/>
      </w:pPr>
      <w:rPr>
        <w:rFonts w:hint="default"/>
        <w:lang w:val="ru-RU" w:eastAsia="ru-RU" w:bidi="ru-RU"/>
      </w:rPr>
    </w:lvl>
    <w:lvl w:ilvl="4" w:tplc="35DCA00A">
      <w:numFmt w:val="bullet"/>
      <w:lvlText w:val="•"/>
      <w:lvlJc w:val="left"/>
      <w:pPr>
        <w:ind w:left="4088" w:hanging="541"/>
      </w:pPr>
      <w:rPr>
        <w:rFonts w:hint="default"/>
        <w:lang w:val="ru-RU" w:eastAsia="ru-RU" w:bidi="ru-RU"/>
      </w:rPr>
    </w:lvl>
    <w:lvl w:ilvl="5" w:tplc="0784D3B8">
      <w:numFmt w:val="bullet"/>
      <w:lvlText w:val="•"/>
      <w:lvlJc w:val="left"/>
      <w:pPr>
        <w:ind w:left="5080" w:hanging="541"/>
      </w:pPr>
      <w:rPr>
        <w:rFonts w:hint="default"/>
        <w:lang w:val="ru-RU" w:eastAsia="ru-RU" w:bidi="ru-RU"/>
      </w:rPr>
    </w:lvl>
    <w:lvl w:ilvl="6" w:tplc="DAA8E1D8">
      <w:numFmt w:val="bullet"/>
      <w:lvlText w:val="•"/>
      <w:lvlJc w:val="left"/>
      <w:pPr>
        <w:ind w:left="6072" w:hanging="541"/>
      </w:pPr>
      <w:rPr>
        <w:rFonts w:hint="default"/>
        <w:lang w:val="ru-RU" w:eastAsia="ru-RU" w:bidi="ru-RU"/>
      </w:rPr>
    </w:lvl>
    <w:lvl w:ilvl="7" w:tplc="D92267C0">
      <w:numFmt w:val="bullet"/>
      <w:lvlText w:val="•"/>
      <w:lvlJc w:val="left"/>
      <w:pPr>
        <w:ind w:left="7064" w:hanging="541"/>
      </w:pPr>
      <w:rPr>
        <w:rFonts w:hint="default"/>
        <w:lang w:val="ru-RU" w:eastAsia="ru-RU" w:bidi="ru-RU"/>
      </w:rPr>
    </w:lvl>
    <w:lvl w:ilvl="8" w:tplc="9556A6FE">
      <w:numFmt w:val="bullet"/>
      <w:lvlText w:val="•"/>
      <w:lvlJc w:val="left"/>
      <w:pPr>
        <w:ind w:left="8056" w:hanging="541"/>
      </w:pPr>
      <w:rPr>
        <w:rFonts w:hint="default"/>
        <w:lang w:val="ru-RU" w:eastAsia="ru-RU" w:bidi="ru-RU"/>
      </w:rPr>
    </w:lvl>
  </w:abstractNum>
  <w:abstractNum w:abstractNumId="2">
    <w:nsid w:val="2AE95D8A"/>
    <w:multiLevelType w:val="hybridMultilevel"/>
    <w:tmpl w:val="871A4FA4"/>
    <w:lvl w:ilvl="0" w:tplc="930219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C5965"/>
    <w:multiLevelType w:val="multilevel"/>
    <w:tmpl w:val="761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91CC2"/>
    <w:multiLevelType w:val="hybridMultilevel"/>
    <w:tmpl w:val="073004D0"/>
    <w:lvl w:ilvl="0" w:tplc="0D40B702">
      <w:start w:val="2"/>
      <w:numFmt w:val="decimal"/>
      <w:lvlText w:val="%1"/>
      <w:lvlJc w:val="left"/>
      <w:pPr>
        <w:ind w:left="104" w:hanging="558"/>
      </w:pPr>
      <w:rPr>
        <w:rFonts w:hint="default"/>
        <w:lang w:val="ru-RU" w:eastAsia="ru-RU" w:bidi="ru-RU"/>
      </w:rPr>
    </w:lvl>
    <w:lvl w:ilvl="1" w:tplc="75A0E1DA">
      <w:numFmt w:val="none"/>
      <w:lvlText w:val=""/>
      <w:lvlJc w:val="left"/>
      <w:pPr>
        <w:tabs>
          <w:tab w:val="num" w:pos="360"/>
        </w:tabs>
      </w:pPr>
    </w:lvl>
    <w:lvl w:ilvl="2" w:tplc="1AC0A4F4">
      <w:numFmt w:val="bullet"/>
      <w:lvlText w:val="•"/>
      <w:lvlJc w:val="left"/>
      <w:pPr>
        <w:ind w:left="2088" w:hanging="558"/>
      </w:pPr>
      <w:rPr>
        <w:rFonts w:hint="default"/>
        <w:lang w:val="ru-RU" w:eastAsia="ru-RU" w:bidi="ru-RU"/>
      </w:rPr>
    </w:lvl>
    <w:lvl w:ilvl="3" w:tplc="C5A29538">
      <w:numFmt w:val="bullet"/>
      <w:lvlText w:val="•"/>
      <w:lvlJc w:val="left"/>
      <w:pPr>
        <w:ind w:left="3082" w:hanging="558"/>
      </w:pPr>
      <w:rPr>
        <w:rFonts w:hint="default"/>
        <w:lang w:val="ru-RU" w:eastAsia="ru-RU" w:bidi="ru-RU"/>
      </w:rPr>
    </w:lvl>
    <w:lvl w:ilvl="4" w:tplc="11E8506C">
      <w:numFmt w:val="bullet"/>
      <w:lvlText w:val="•"/>
      <w:lvlJc w:val="left"/>
      <w:pPr>
        <w:ind w:left="4076" w:hanging="558"/>
      </w:pPr>
      <w:rPr>
        <w:rFonts w:hint="default"/>
        <w:lang w:val="ru-RU" w:eastAsia="ru-RU" w:bidi="ru-RU"/>
      </w:rPr>
    </w:lvl>
    <w:lvl w:ilvl="5" w:tplc="99BC288C">
      <w:numFmt w:val="bullet"/>
      <w:lvlText w:val="•"/>
      <w:lvlJc w:val="left"/>
      <w:pPr>
        <w:ind w:left="5070" w:hanging="558"/>
      </w:pPr>
      <w:rPr>
        <w:rFonts w:hint="default"/>
        <w:lang w:val="ru-RU" w:eastAsia="ru-RU" w:bidi="ru-RU"/>
      </w:rPr>
    </w:lvl>
    <w:lvl w:ilvl="6" w:tplc="C9D6AC7A">
      <w:numFmt w:val="bullet"/>
      <w:lvlText w:val="•"/>
      <w:lvlJc w:val="left"/>
      <w:pPr>
        <w:ind w:left="6064" w:hanging="558"/>
      </w:pPr>
      <w:rPr>
        <w:rFonts w:hint="default"/>
        <w:lang w:val="ru-RU" w:eastAsia="ru-RU" w:bidi="ru-RU"/>
      </w:rPr>
    </w:lvl>
    <w:lvl w:ilvl="7" w:tplc="5574AB98">
      <w:numFmt w:val="bullet"/>
      <w:lvlText w:val="•"/>
      <w:lvlJc w:val="left"/>
      <w:pPr>
        <w:ind w:left="7058" w:hanging="558"/>
      </w:pPr>
      <w:rPr>
        <w:rFonts w:hint="default"/>
        <w:lang w:val="ru-RU" w:eastAsia="ru-RU" w:bidi="ru-RU"/>
      </w:rPr>
    </w:lvl>
    <w:lvl w:ilvl="8" w:tplc="5A48F988">
      <w:numFmt w:val="bullet"/>
      <w:lvlText w:val="•"/>
      <w:lvlJc w:val="left"/>
      <w:pPr>
        <w:ind w:left="8052" w:hanging="558"/>
      </w:pPr>
      <w:rPr>
        <w:rFonts w:hint="default"/>
        <w:lang w:val="ru-RU" w:eastAsia="ru-RU" w:bidi="ru-RU"/>
      </w:rPr>
    </w:lvl>
  </w:abstractNum>
  <w:abstractNum w:abstractNumId="5">
    <w:nsid w:val="48F35353"/>
    <w:multiLevelType w:val="hybridMultilevel"/>
    <w:tmpl w:val="B9F6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44A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6D06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CE5B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DB48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779"/>
    <w:rsid w:val="00013F6B"/>
    <w:rsid w:val="00024BDA"/>
    <w:rsid w:val="00087FB8"/>
    <w:rsid w:val="00091B6F"/>
    <w:rsid w:val="000D6492"/>
    <w:rsid w:val="000E18EF"/>
    <w:rsid w:val="000F1DA3"/>
    <w:rsid w:val="0012090B"/>
    <w:rsid w:val="00121B9F"/>
    <w:rsid w:val="001332F8"/>
    <w:rsid w:val="00175B12"/>
    <w:rsid w:val="00193309"/>
    <w:rsid w:val="00195393"/>
    <w:rsid w:val="001A2D3C"/>
    <w:rsid w:val="001A49E1"/>
    <w:rsid w:val="001E2AEE"/>
    <w:rsid w:val="001F1603"/>
    <w:rsid w:val="001F23F1"/>
    <w:rsid w:val="00201651"/>
    <w:rsid w:val="0020736B"/>
    <w:rsid w:val="0021112A"/>
    <w:rsid w:val="0023495E"/>
    <w:rsid w:val="00243521"/>
    <w:rsid w:val="00262F5F"/>
    <w:rsid w:val="00263F1A"/>
    <w:rsid w:val="002705E2"/>
    <w:rsid w:val="00275B3F"/>
    <w:rsid w:val="0029373D"/>
    <w:rsid w:val="00297E4D"/>
    <w:rsid w:val="002B55D9"/>
    <w:rsid w:val="002E2445"/>
    <w:rsid w:val="00301D0E"/>
    <w:rsid w:val="00327381"/>
    <w:rsid w:val="00375E13"/>
    <w:rsid w:val="00385429"/>
    <w:rsid w:val="003A77AE"/>
    <w:rsid w:val="003C3C2A"/>
    <w:rsid w:val="003D22C2"/>
    <w:rsid w:val="00407822"/>
    <w:rsid w:val="00410B93"/>
    <w:rsid w:val="00441075"/>
    <w:rsid w:val="004505F1"/>
    <w:rsid w:val="0047505B"/>
    <w:rsid w:val="0047573F"/>
    <w:rsid w:val="004A5A7C"/>
    <w:rsid w:val="004B56A6"/>
    <w:rsid w:val="005305C0"/>
    <w:rsid w:val="00531507"/>
    <w:rsid w:val="00545BAD"/>
    <w:rsid w:val="0057786F"/>
    <w:rsid w:val="0059232B"/>
    <w:rsid w:val="0059481E"/>
    <w:rsid w:val="005B165F"/>
    <w:rsid w:val="005C2019"/>
    <w:rsid w:val="005D14CA"/>
    <w:rsid w:val="005E7BA5"/>
    <w:rsid w:val="005F2070"/>
    <w:rsid w:val="00607EFC"/>
    <w:rsid w:val="00614AA6"/>
    <w:rsid w:val="006203B5"/>
    <w:rsid w:val="00646DB6"/>
    <w:rsid w:val="00647BA0"/>
    <w:rsid w:val="006676D1"/>
    <w:rsid w:val="00671E07"/>
    <w:rsid w:val="00681B24"/>
    <w:rsid w:val="006876C8"/>
    <w:rsid w:val="00692C34"/>
    <w:rsid w:val="0069342D"/>
    <w:rsid w:val="006A00F2"/>
    <w:rsid w:val="006B32C6"/>
    <w:rsid w:val="006E478E"/>
    <w:rsid w:val="006E7A37"/>
    <w:rsid w:val="006F4D53"/>
    <w:rsid w:val="007332F7"/>
    <w:rsid w:val="007402E9"/>
    <w:rsid w:val="00762BCE"/>
    <w:rsid w:val="00773C01"/>
    <w:rsid w:val="0077605D"/>
    <w:rsid w:val="007A4EC7"/>
    <w:rsid w:val="007A523C"/>
    <w:rsid w:val="007C2237"/>
    <w:rsid w:val="007C5534"/>
    <w:rsid w:val="008600CD"/>
    <w:rsid w:val="008A51B6"/>
    <w:rsid w:val="008B43FA"/>
    <w:rsid w:val="00905AAB"/>
    <w:rsid w:val="00941C05"/>
    <w:rsid w:val="00984504"/>
    <w:rsid w:val="009A46D0"/>
    <w:rsid w:val="009B7A3C"/>
    <w:rsid w:val="009C3EE2"/>
    <w:rsid w:val="009C3F5D"/>
    <w:rsid w:val="009E6839"/>
    <w:rsid w:val="009F0104"/>
    <w:rsid w:val="00A037F9"/>
    <w:rsid w:val="00A2758A"/>
    <w:rsid w:val="00A32541"/>
    <w:rsid w:val="00A364BF"/>
    <w:rsid w:val="00A40359"/>
    <w:rsid w:val="00A45F34"/>
    <w:rsid w:val="00A46E30"/>
    <w:rsid w:val="00A50DFA"/>
    <w:rsid w:val="00A5442D"/>
    <w:rsid w:val="00A62581"/>
    <w:rsid w:val="00A640D1"/>
    <w:rsid w:val="00A76B29"/>
    <w:rsid w:val="00A804BA"/>
    <w:rsid w:val="00A84CA4"/>
    <w:rsid w:val="00A95362"/>
    <w:rsid w:val="00A95779"/>
    <w:rsid w:val="00AB3260"/>
    <w:rsid w:val="00B07B90"/>
    <w:rsid w:val="00B210BD"/>
    <w:rsid w:val="00B4238B"/>
    <w:rsid w:val="00B5203B"/>
    <w:rsid w:val="00B573C1"/>
    <w:rsid w:val="00B72678"/>
    <w:rsid w:val="00B82C83"/>
    <w:rsid w:val="00BE5676"/>
    <w:rsid w:val="00BE6052"/>
    <w:rsid w:val="00BF5127"/>
    <w:rsid w:val="00C068D5"/>
    <w:rsid w:val="00C10013"/>
    <w:rsid w:val="00C207B9"/>
    <w:rsid w:val="00C2770A"/>
    <w:rsid w:val="00C301DC"/>
    <w:rsid w:val="00C46C6C"/>
    <w:rsid w:val="00C74E29"/>
    <w:rsid w:val="00C80EB3"/>
    <w:rsid w:val="00CB2B6F"/>
    <w:rsid w:val="00CB5C08"/>
    <w:rsid w:val="00CB7591"/>
    <w:rsid w:val="00CE401E"/>
    <w:rsid w:val="00CE4D57"/>
    <w:rsid w:val="00CF0A27"/>
    <w:rsid w:val="00CF4E62"/>
    <w:rsid w:val="00D050E6"/>
    <w:rsid w:val="00D33252"/>
    <w:rsid w:val="00D3404E"/>
    <w:rsid w:val="00D57EE2"/>
    <w:rsid w:val="00D92C8B"/>
    <w:rsid w:val="00DA32AB"/>
    <w:rsid w:val="00DC1A94"/>
    <w:rsid w:val="00DD3EDA"/>
    <w:rsid w:val="00E21E1A"/>
    <w:rsid w:val="00E55AEE"/>
    <w:rsid w:val="00E71BED"/>
    <w:rsid w:val="00EB0931"/>
    <w:rsid w:val="00F16D89"/>
    <w:rsid w:val="00F1700F"/>
    <w:rsid w:val="00F17142"/>
    <w:rsid w:val="00F45889"/>
    <w:rsid w:val="00FA3526"/>
    <w:rsid w:val="00FB57AD"/>
    <w:rsid w:val="00FC3BD8"/>
    <w:rsid w:val="00FC7839"/>
    <w:rsid w:val="00FD5875"/>
    <w:rsid w:val="00FE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A95779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95779"/>
    <w:pPr>
      <w:spacing w:after="1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95779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36B"/>
    <w:rPr>
      <w:b/>
      <w:bCs/>
    </w:rPr>
  </w:style>
  <w:style w:type="character" w:styleId="a5">
    <w:name w:val="Hyperlink"/>
    <w:basedOn w:val="a0"/>
    <w:uiPriority w:val="99"/>
    <w:unhideWhenUsed/>
    <w:rsid w:val="005E7BA5"/>
    <w:rPr>
      <w:color w:val="0000FF"/>
      <w:u w:val="single"/>
    </w:rPr>
  </w:style>
  <w:style w:type="paragraph" w:customStyle="1" w:styleId="newncpi">
    <w:name w:val="newncpi"/>
    <w:basedOn w:val="a"/>
    <w:rsid w:val="002E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4238B"/>
  </w:style>
  <w:style w:type="paragraph" w:customStyle="1" w:styleId="formnamecenter">
    <w:name w:val="form_name_center"/>
    <w:basedOn w:val="a"/>
    <w:rsid w:val="00CE401E"/>
    <w:pPr>
      <w:spacing w:after="160"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B72678"/>
    <w:pPr>
      <w:widowControl w:val="0"/>
      <w:autoSpaceDE w:val="0"/>
      <w:autoSpaceDN w:val="0"/>
      <w:spacing w:after="0" w:line="240" w:lineRule="auto"/>
      <w:ind w:left="115" w:firstLine="717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72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C83"/>
  </w:style>
  <w:style w:type="paragraph" w:styleId="a9">
    <w:name w:val="footer"/>
    <w:basedOn w:val="a"/>
    <w:link w:val="aa"/>
    <w:uiPriority w:val="99"/>
    <w:unhideWhenUsed/>
    <w:rsid w:val="00B8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C83"/>
  </w:style>
  <w:style w:type="paragraph" w:customStyle="1" w:styleId="p-normal">
    <w:name w:val="p-normal"/>
    <w:basedOn w:val="a"/>
    <w:rsid w:val="00A5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E21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0E3F-5723-4BE0-BE58-45CAC85B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10236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ОПиКР</dc:creator>
  <cp:lastModifiedBy>andyboy</cp:lastModifiedBy>
  <cp:revision>2</cp:revision>
  <cp:lastPrinted>2022-02-22T12:15:00Z</cp:lastPrinted>
  <dcterms:created xsi:type="dcterms:W3CDTF">2023-02-28T12:14:00Z</dcterms:created>
  <dcterms:modified xsi:type="dcterms:W3CDTF">2023-02-28T12:14:00Z</dcterms:modified>
</cp:coreProperties>
</file>